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51340" w14:textId="77777777" w:rsidR="00D13827" w:rsidRPr="00077609" w:rsidRDefault="00D13827" w:rsidP="00D13827">
      <w:pPr>
        <w:spacing w:after="0" w:line="240" w:lineRule="auto"/>
        <w:jc w:val="both"/>
        <w:rPr>
          <w:rFonts w:eastAsia="Calibri" w:cstheme="minorHAnsi"/>
        </w:rPr>
      </w:pPr>
    </w:p>
    <w:p w14:paraId="4E00564A" w14:textId="77777777" w:rsidR="00D13827" w:rsidRPr="002100BE" w:rsidRDefault="00DC5BB7" w:rsidP="00D13827">
      <w:pPr>
        <w:spacing w:after="0" w:line="240" w:lineRule="auto"/>
        <w:jc w:val="center"/>
        <w:rPr>
          <w:rFonts w:asciiTheme="majorHAnsi" w:eastAsia="Calibri" w:hAnsiTheme="majorHAnsi" w:cstheme="majorHAnsi"/>
          <w:b/>
          <w:sz w:val="24"/>
          <w:szCs w:val="24"/>
        </w:rPr>
      </w:pPr>
      <w:r w:rsidRPr="002100BE">
        <w:rPr>
          <w:rFonts w:asciiTheme="majorHAnsi" w:eastAsia="Calibri" w:hAnsiTheme="majorHAnsi" w:cstheme="majorHAnsi"/>
          <w:b/>
          <w:sz w:val="24"/>
          <w:szCs w:val="24"/>
        </w:rPr>
        <w:t>Zmluva o </w:t>
      </w:r>
      <w:r w:rsidR="002100BE" w:rsidRPr="002100BE">
        <w:rPr>
          <w:rFonts w:asciiTheme="majorHAnsi" w:eastAsia="Calibri" w:hAnsiTheme="majorHAnsi" w:cstheme="majorHAnsi"/>
          <w:b/>
          <w:sz w:val="24"/>
          <w:szCs w:val="24"/>
        </w:rPr>
        <w:t>d</w:t>
      </w:r>
      <w:r w:rsidR="00BB7A62" w:rsidRPr="002100BE">
        <w:rPr>
          <w:rFonts w:asciiTheme="majorHAnsi" w:eastAsia="Calibri" w:hAnsiTheme="majorHAnsi" w:cstheme="majorHAnsi"/>
          <w:b/>
          <w:sz w:val="24"/>
          <w:szCs w:val="24"/>
        </w:rPr>
        <w:t>iel</w:t>
      </w:r>
      <w:r w:rsidR="00D13827" w:rsidRPr="002100BE">
        <w:rPr>
          <w:rFonts w:asciiTheme="majorHAnsi" w:eastAsia="Calibri" w:hAnsiTheme="majorHAnsi" w:cstheme="majorHAnsi"/>
          <w:b/>
          <w:sz w:val="24"/>
          <w:szCs w:val="24"/>
        </w:rPr>
        <w:t xml:space="preserve">o </w:t>
      </w:r>
    </w:p>
    <w:p w14:paraId="7DFB3F21" w14:textId="77777777" w:rsidR="00D13827" w:rsidRPr="00E1448D" w:rsidRDefault="00112AA9" w:rsidP="00367094">
      <w:pPr>
        <w:spacing w:after="0" w:line="240" w:lineRule="auto"/>
        <w:jc w:val="center"/>
        <w:rPr>
          <w:rFonts w:asciiTheme="majorHAnsi" w:eastAsia="Calibri" w:hAnsiTheme="majorHAnsi" w:cstheme="majorHAnsi"/>
        </w:rPr>
      </w:pPr>
      <w:r w:rsidRPr="00E1448D">
        <w:rPr>
          <w:rFonts w:asciiTheme="majorHAnsi" w:eastAsia="Calibri" w:hAnsiTheme="majorHAnsi" w:cstheme="majorHAnsi"/>
        </w:rPr>
        <w:t xml:space="preserve">uzatvorená v zmysle § 536 a nasl. zákona č. 513/1991 Zb. Obchodného zákonníka </w:t>
      </w:r>
    </w:p>
    <w:p w14:paraId="2AB1C48F" w14:textId="77777777" w:rsidR="00112AA9" w:rsidRPr="00E1448D" w:rsidRDefault="00112AA9" w:rsidP="00112AA9">
      <w:pPr>
        <w:spacing w:after="0" w:line="240" w:lineRule="auto"/>
        <w:jc w:val="center"/>
        <w:rPr>
          <w:rFonts w:asciiTheme="majorHAnsi" w:eastAsia="Calibri" w:hAnsiTheme="majorHAnsi" w:cstheme="majorHAnsi"/>
        </w:rPr>
      </w:pPr>
    </w:p>
    <w:p w14:paraId="00CE6743" w14:textId="77777777" w:rsidR="00D13827" w:rsidRPr="00E1448D" w:rsidRDefault="00D13827" w:rsidP="00D13827">
      <w:pPr>
        <w:spacing w:after="0" w:line="240" w:lineRule="auto"/>
        <w:ind w:left="3773" w:right="3686" w:firstLine="366"/>
        <w:rPr>
          <w:rFonts w:asciiTheme="majorHAnsi" w:eastAsia="Calibri" w:hAnsiTheme="majorHAnsi" w:cstheme="majorHAnsi"/>
          <w:b/>
        </w:rPr>
      </w:pPr>
      <w:r w:rsidRPr="00E1448D">
        <w:rPr>
          <w:rFonts w:asciiTheme="majorHAnsi" w:eastAsia="Calibri" w:hAnsiTheme="majorHAnsi" w:cstheme="majorHAnsi"/>
          <w:b/>
        </w:rPr>
        <w:t xml:space="preserve">Článok I Zmluvné strany </w:t>
      </w:r>
    </w:p>
    <w:p w14:paraId="095C297E" w14:textId="77777777" w:rsidR="00672843" w:rsidRPr="00E1448D" w:rsidRDefault="00672843" w:rsidP="00D13827">
      <w:pPr>
        <w:spacing w:after="0" w:line="240" w:lineRule="auto"/>
        <w:ind w:left="3773" w:right="3686" w:firstLine="366"/>
        <w:rPr>
          <w:rFonts w:asciiTheme="majorHAnsi" w:eastAsia="Calibri" w:hAnsiTheme="majorHAnsi" w:cstheme="majorHAnsi"/>
        </w:rPr>
      </w:pPr>
    </w:p>
    <w:p w14:paraId="2FB08A70" w14:textId="77777777" w:rsidR="004D2A23" w:rsidRDefault="00D13827" w:rsidP="00D13827">
      <w:pPr>
        <w:spacing w:after="0" w:line="240" w:lineRule="auto"/>
        <w:ind w:left="510" w:right="515" w:hanging="510"/>
        <w:jc w:val="both"/>
        <w:rPr>
          <w:rFonts w:asciiTheme="majorHAnsi" w:eastAsia="Calibri" w:hAnsiTheme="majorHAnsi" w:cstheme="majorHAnsi"/>
          <w:b/>
        </w:rPr>
      </w:pPr>
      <w:r w:rsidRPr="00E1448D">
        <w:rPr>
          <w:rFonts w:asciiTheme="majorHAnsi" w:eastAsia="Calibri" w:hAnsiTheme="majorHAnsi" w:cstheme="majorHAnsi"/>
          <w:b/>
        </w:rPr>
        <w:t>1.1 Objednávateľ</w:t>
      </w:r>
      <w:r w:rsidRPr="00E1448D">
        <w:rPr>
          <w:rFonts w:asciiTheme="majorHAnsi" w:eastAsia="Calibri" w:hAnsiTheme="majorHAnsi" w:cstheme="majorHAnsi"/>
          <w:b/>
        </w:rPr>
        <w:tab/>
      </w:r>
    </w:p>
    <w:p w14:paraId="22BBAA7E" w14:textId="77777777" w:rsidR="00D13827" w:rsidRPr="00E1448D" w:rsidRDefault="00D13827" w:rsidP="00D13827">
      <w:pPr>
        <w:spacing w:after="0" w:line="240" w:lineRule="auto"/>
        <w:ind w:left="510" w:right="515" w:hanging="510"/>
        <w:jc w:val="both"/>
        <w:rPr>
          <w:rFonts w:asciiTheme="majorHAnsi" w:eastAsia="Calibri" w:hAnsiTheme="majorHAnsi" w:cstheme="majorHAnsi"/>
          <w:b/>
        </w:rPr>
      </w:pPr>
      <w:r w:rsidRPr="00E1448D">
        <w:rPr>
          <w:rFonts w:asciiTheme="majorHAnsi" w:eastAsia="Calibri" w:hAnsiTheme="majorHAnsi" w:cstheme="majorHAnsi"/>
          <w:b/>
        </w:rPr>
        <w:tab/>
      </w:r>
      <w:r w:rsidRPr="00E1448D">
        <w:rPr>
          <w:rFonts w:asciiTheme="majorHAnsi" w:eastAsia="Calibri" w:hAnsiTheme="majorHAnsi" w:cstheme="majorHAnsi"/>
          <w:b/>
        </w:rPr>
        <w:tab/>
      </w:r>
      <w:r w:rsidRPr="00E1448D">
        <w:rPr>
          <w:rFonts w:asciiTheme="majorHAnsi" w:eastAsia="Calibri" w:hAnsiTheme="majorHAnsi" w:cstheme="majorHAnsi"/>
          <w:b/>
        </w:rPr>
        <w:tab/>
      </w:r>
      <w:r w:rsidRPr="00E1448D">
        <w:rPr>
          <w:rFonts w:asciiTheme="majorHAnsi" w:eastAsia="Calibri" w:hAnsiTheme="majorHAnsi" w:cstheme="majorHAnsi"/>
          <w:b/>
        </w:rPr>
        <w:tab/>
      </w:r>
    </w:p>
    <w:p w14:paraId="49530E77" w14:textId="77777777" w:rsidR="00AB62AB" w:rsidRPr="00E1448D" w:rsidRDefault="00AB62AB" w:rsidP="00AB62AB">
      <w:pPr>
        <w:tabs>
          <w:tab w:val="left" w:pos="2268"/>
        </w:tabs>
        <w:spacing w:after="0" w:line="240" w:lineRule="auto"/>
        <w:ind w:left="510" w:right="515" w:hanging="510"/>
        <w:rPr>
          <w:rFonts w:asciiTheme="majorHAnsi" w:eastAsia="Calibri" w:hAnsiTheme="majorHAnsi" w:cstheme="majorHAnsi"/>
          <w:b/>
        </w:rPr>
      </w:pPr>
      <w:r w:rsidRPr="00E1448D">
        <w:rPr>
          <w:rFonts w:asciiTheme="majorHAnsi" w:eastAsia="Calibri" w:hAnsiTheme="majorHAnsi" w:cstheme="majorHAnsi"/>
        </w:rPr>
        <w:t>Názov</w:t>
      </w:r>
      <w:r>
        <w:rPr>
          <w:rFonts w:asciiTheme="majorHAnsi" w:eastAsia="Calibri" w:hAnsiTheme="majorHAnsi" w:cstheme="majorHAnsi"/>
        </w:rPr>
        <w:t xml:space="preserve">: </w:t>
      </w:r>
      <w:r>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b/>
        </w:rPr>
        <w:t>Urbár, pozemkové  spoločenstvo  Sklabiňa</w:t>
      </w:r>
      <w:r w:rsidRPr="00E1448D">
        <w:rPr>
          <w:rFonts w:asciiTheme="majorHAnsi" w:eastAsia="Calibri" w:hAnsiTheme="majorHAnsi" w:cstheme="majorHAnsi"/>
        </w:rPr>
        <w:tab/>
      </w:r>
    </w:p>
    <w:p w14:paraId="125EB483" w14:textId="77777777" w:rsidR="00AB62AB" w:rsidRPr="00E1448D" w:rsidRDefault="00AB62AB" w:rsidP="00AB62AB">
      <w:pPr>
        <w:tabs>
          <w:tab w:val="left" w:pos="2268"/>
        </w:tabs>
        <w:spacing w:after="0" w:line="240" w:lineRule="auto"/>
        <w:ind w:left="510" w:right="515" w:hanging="510"/>
        <w:rPr>
          <w:rFonts w:asciiTheme="majorHAnsi" w:eastAsia="Calibri" w:hAnsiTheme="majorHAnsi" w:cstheme="majorHAnsi"/>
        </w:rPr>
      </w:pPr>
      <w:r>
        <w:rPr>
          <w:rFonts w:asciiTheme="majorHAnsi" w:eastAsia="Calibri" w:hAnsiTheme="majorHAnsi" w:cstheme="majorHAnsi"/>
        </w:rPr>
        <w:t xml:space="preserve">Sídlo: </w:t>
      </w:r>
      <w:r>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b/>
        </w:rPr>
        <w:t>Obecný   dom  108,  Sklabiňa  038 03</w:t>
      </w:r>
      <w:r>
        <w:rPr>
          <w:rFonts w:asciiTheme="majorHAnsi" w:eastAsia="Calibri" w:hAnsiTheme="majorHAnsi" w:cstheme="majorHAnsi"/>
        </w:rPr>
        <w:t xml:space="preserve"> </w:t>
      </w:r>
      <w:r>
        <w:rPr>
          <w:rFonts w:asciiTheme="majorHAnsi" w:eastAsia="Calibri" w:hAnsiTheme="majorHAnsi" w:cstheme="majorHAnsi"/>
        </w:rPr>
        <w:tab/>
      </w:r>
      <w:r w:rsidRPr="00E1448D">
        <w:rPr>
          <w:rFonts w:asciiTheme="majorHAnsi" w:eastAsia="Calibri" w:hAnsiTheme="majorHAnsi" w:cstheme="majorHAnsi"/>
        </w:rPr>
        <w:tab/>
        <w:t xml:space="preserve"> </w:t>
      </w:r>
    </w:p>
    <w:p w14:paraId="563FD1CA" w14:textId="77777777" w:rsidR="00AB62AB" w:rsidRPr="00E1448D" w:rsidRDefault="00AB62AB" w:rsidP="00AB62AB">
      <w:pPr>
        <w:tabs>
          <w:tab w:val="left" w:pos="2268"/>
        </w:tabs>
        <w:spacing w:after="0" w:line="240" w:lineRule="auto"/>
        <w:ind w:left="510" w:right="515" w:hanging="510"/>
        <w:jc w:val="both"/>
        <w:rPr>
          <w:rFonts w:asciiTheme="majorHAnsi" w:eastAsia="Calibri" w:hAnsiTheme="majorHAnsi" w:cstheme="majorHAnsi"/>
        </w:rPr>
      </w:pPr>
      <w:r w:rsidRPr="00E1448D">
        <w:rPr>
          <w:rFonts w:asciiTheme="majorHAnsi" w:eastAsia="Calibri" w:hAnsiTheme="majorHAnsi" w:cstheme="majorHAnsi"/>
        </w:rPr>
        <w:t>Osob</w:t>
      </w:r>
      <w:r>
        <w:rPr>
          <w:rFonts w:asciiTheme="majorHAnsi" w:eastAsia="Calibri" w:hAnsiTheme="majorHAnsi" w:cstheme="majorHAnsi"/>
        </w:rPr>
        <w:t>y</w:t>
      </w:r>
      <w:r w:rsidRPr="00E1448D">
        <w:rPr>
          <w:rFonts w:asciiTheme="majorHAnsi" w:eastAsia="Calibri" w:hAnsiTheme="majorHAnsi" w:cstheme="majorHAnsi"/>
        </w:rPr>
        <w:t xml:space="preserve"> oprávnen</w:t>
      </w:r>
      <w:r>
        <w:rPr>
          <w:rFonts w:asciiTheme="majorHAnsi" w:eastAsia="Calibri" w:hAnsiTheme="majorHAnsi" w:cstheme="majorHAnsi"/>
        </w:rPr>
        <w:t>é</w:t>
      </w:r>
      <w:r w:rsidRPr="00E1448D">
        <w:rPr>
          <w:rFonts w:asciiTheme="majorHAnsi" w:eastAsia="Calibri" w:hAnsiTheme="majorHAnsi" w:cstheme="majorHAnsi"/>
        </w:rPr>
        <w:t xml:space="preserve"> konať</w:t>
      </w:r>
      <w:r>
        <w:rPr>
          <w:rFonts w:asciiTheme="majorHAnsi" w:eastAsia="Calibri" w:hAnsiTheme="majorHAnsi" w:cstheme="majorHAnsi"/>
        </w:rPr>
        <w:t>:</w:t>
      </w:r>
      <w:r w:rsidRPr="00E1448D">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b/>
        </w:rPr>
        <w:t>Juraj  Majerčík - predseda</w:t>
      </w:r>
      <w:r w:rsidRPr="00E1448D">
        <w:rPr>
          <w:rFonts w:asciiTheme="majorHAnsi" w:eastAsia="Calibri" w:hAnsiTheme="majorHAnsi" w:cstheme="majorHAnsi"/>
        </w:rPr>
        <w:tab/>
        <w:t xml:space="preserve"> </w:t>
      </w:r>
    </w:p>
    <w:p w14:paraId="6960282B" w14:textId="77777777" w:rsidR="00AB62AB" w:rsidRPr="00E1448D" w:rsidRDefault="00AB62AB" w:rsidP="00AB62AB">
      <w:pPr>
        <w:tabs>
          <w:tab w:val="left" w:pos="2268"/>
        </w:tabs>
        <w:spacing w:after="0" w:line="240" w:lineRule="auto"/>
        <w:ind w:left="4253" w:right="515" w:hanging="4253"/>
        <w:jc w:val="both"/>
        <w:rPr>
          <w:rFonts w:asciiTheme="majorHAnsi" w:eastAsia="Calibri" w:hAnsiTheme="majorHAnsi" w:cstheme="majorHAnsi"/>
        </w:rPr>
      </w:pPr>
      <w:r>
        <w:rPr>
          <w:rFonts w:asciiTheme="majorHAnsi" w:eastAsia="Calibri" w:hAnsiTheme="majorHAnsi" w:cstheme="majorHAnsi"/>
        </w:rPr>
        <w:t xml:space="preserve">                                                                       </w:t>
      </w:r>
      <w:r>
        <w:rPr>
          <w:rFonts w:asciiTheme="majorHAnsi" w:eastAsia="Calibri" w:hAnsiTheme="majorHAnsi" w:cstheme="majorHAnsi"/>
          <w:b/>
        </w:rPr>
        <w:t>Roman  Perinaj – člen výboru</w:t>
      </w:r>
      <w:r w:rsidRPr="00E1448D">
        <w:rPr>
          <w:rFonts w:asciiTheme="majorHAnsi" w:eastAsia="Calibri" w:hAnsiTheme="majorHAnsi" w:cstheme="majorHAnsi"/>
        </w:rPr>
        <w:tab/>
      </w:r>
    </w:p>
    <w:p w14:paraId="28F1E824" w14:textId="77777777" w:rsidR="00AB62AB" w:rsidRPr="00E1448D" w:rsidRDefault="00AB62AB" w:rsidP="00AB62AB">
      <w:pPr>
        <w:tabs>
          <w:tab w:val="left" w:pos="2268"/>
        </w:tabs>
        <w:spacing w:after="0" w:line="240" w:lineRule="auto"/>
        <w:ind w:left="510" w:right="515" w:hanging="510"/>
        <w:jc w:val="both"/>
        <w:rPr>
          <w:rFonts w:asciiTheme="majorHAnsi" w:eastAsia="Calibri" w:hAnsiTheme="majorHAnsi" w:cstheme="majorHAnsi"/>
        </w:rPr>
      </w:pPr>
      <w:r w:rsidRPr="00E1448D">
        <w:rPr>
          <w:rFonts w:asciiTheme="majorHAnsi" w:eastAsia="Calibri" w:hAnsiTheme="majorHAnsi" w:cstheme="majorHAnsi"/>
        </w:rPr>
        <w:t>IČO</w:t>
      </w:r>
      <w:r>
        <w:rPr>
          <w:rFonts w:asciiTheme="majorHAnsi" w:eastAsia="Calibri" w:hAnsiTheme="majorHAnsi" w:cstheme="majorHAnsi"/>
        </w:rPr>
        <w:t xml:space="preserve">:  </w:t>
      </w:r>
      <w:r>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b/>
        </w:rPr>
        <w:t>17057949</w:t>
      </w:r>
      <w:r>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p>
    <w:p w14:paraId="636383D8" w14:textId="77777777" w:rsidR="00AB62AB" w:rsidRPr="00E1448D" w:rsidRDefault="00AB62AB" w:rsidP="00AB62AB">
      <w:pPr>
        <w:tabs>
          <w:tab w:val="left" w:pos="2268"/>
        </w:tabs>
        <w:spacing w:after="0" w:line="240" w:lineRule="auto"/>
        <w:ind w:left="510" w:right="515" w:hanging="510"/>
        <w:jc w:val="both"/>
        <w:rPr>
          <w:rFonts w:asciiTheme="majorHAnsi" w:eastAsia="Calibri" w:hAnsiTheme="majorHAnsi" w:cstheme="majorHAnsi"/>
        </w:rPr>
      </w:pPr>
      <w:r w:rsidRPr="00E1448D">
        <w:rPr>
          <w:rFonts w:asciiTheme="majorHAnsi" w:eastAsia="Calibri" w:hAnsiTheme="majorHAnsi" w:cstheme="majorHAnsi"/>
        </w:rPr>
        <w:t>DIČ</w:t>
      </w:r>
      <w:r>
        <w:rPr>
          <w:rFonts w:asciiTheme="majorHAnsi" w:eastAsia="Calibri" w:hAnsiTheme="majorHAnsi" w:cstheme="majorHAnsi"/>
        </w:rPr>
        <w:t xml:space="preserve">:  </w:t>
      </w:r>
      <w:r>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rPr>
        <w:tab/>
      </w:r>
      <w:r>
        <w:rPr>
          <w:rFonts w:asciiTheme="majorHAnsi" w:eastAsia="Calibri" w:hAnsiTheme="majorHAnsi" w:cstheme="majorHAnsi"/>
          <w:b/>
        </w:rPr>
        <w:t>2020598635</w:t>
      </w:r>
      <w:r>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p>
    <w:p w14:paraId="7BC5DC58" w14:textId="77777777" w:rsidR="00AB62AB" w:rsidRDefault="00AB62AB" w:rsidP="00AB62AB">
      <w:pPr>
        <w:tabs>
          <w:tab w:val="left" w:pos="2268"/>
        </w:tabs>
        <w:spacing w:after="0" w:line="240" w:lineRule="auto"/>
        <w:ind w:left="510" w:right="515" w:hanging="510"/>
        <w:jc w:val="both"/>
        <w:rPr>
          <w:rFonts w:asciiTheme="majorHAnsi" w:eastAsia="Calibri" w:hAnsiTheme="majorHAnsi" w:cstheme="majorHAnsi"/>
        </w:rPr>
      </w:pPr>
      <w:r w:rsidRPr="00E1448D">
        <w:rPr>
          <w:rFonts w:asciiTheme="majorHAnsi" w:eastAsia="Calibri" w:hAnsiTheme="majorHAnsi" w:cstheme="majorHAnsi"/>
        </w:rPr>
        <w:t>Bankové spojenie</w:t>
      </w:r>
      <w:r>
        <w:rPr>
          <w:rFonts w:asciiTheme="majorHAnsi" w:eastAsia="Calibri" w:hAnsiTheme="majorHAnsi" w:cstheme="majorHAnsi"/>
        </w:rPr>
        <w:t xml:space="preserve"> vo formáte IBAN </w:t>
      </w:r>
      <w:r w:rsidRPr="00E1448D">
        <w:rPr>
          <w:rFonts w:asciiTheme="majorHAnsi" w:eastAsia="Calibri" w:hAnsiTheme="majorHAnsi" w:cstheme="majorHAnsi"/>
        </w:rPr>
        <w:t>:</w:t>
      </w:r>
      <w:r>
        <w:rPr>
          <w:rFonts w:asciiTheme="majorHAnsi" w:eastAsia="Calibri" w:hAnsiTheme="majorHAnsi" w:cstheme="majorHAnsi"/>
        </w:rPr>
        <w:tab/>
      </w:r>
      <w:r>
        <w:rPr>
          <w:rFonts w:asciiTheme="majorHAnsi" w:eastAsia="Calibri" w:hAnsiTheme="majorHAnsi" w:cstheme="majorHAnsi"/>
          <w:b/>
        </w:rPr>
        <w:t xml:space="preserve">SK46  0900  0000  0000 6133 1014   </w:t>
      </w:r>
    </w:p>
    <w:p w14:paraId="70A304DE" w14:textId="77777777" w:rsidR="00AB62AB" w:rsidRPr="00AB62AB" w:rsidRDefault="00AB62AB" w:rsidP="00AB62AB">
      <w:pPr>
        <w:tabs>
          <w:tab w:val="left" w:pos="3261"/>
        </w:tabs>
        <w:spacing w:after="0" w:line="240" w:lineRule="auto"/>
        <w:jc w:val="both"/>
        <w:rPr>
          <w:rFonts w:asciiTheme="majorHAnsi" w:eastAsia="Calibri" w:hAnsiTheme="majorHAnsi" w:cstheme="majorHAnsi"/>
          <w:b/>
          <w:bCs/>
        </w:rPr>
      </w:pPr>
      <w:r>
        <w:rPr>
          <w:rFonts w:asciiTheme="majorHAnsi" w:eastAsia="Calibri" w:hAnsiTheme="majorHAnsi" w:cstheme="majorHAnsi"/>
        </w:rPr>
        <w:t>Kontaktné údaje: tel./e-mail:</w:t>
      </w:r>
      <w:r>
        <w:rPr>
          <w:rFonts w:asciiTheme="majorHAnsi" w:eastAsia="Calibri" w:hAnsiTheme="majorHAnsi" w:cstheme="majorHAnsi"/>
        </w:rPr>
        <w:tab/>
      </w:r>
      <w:r>
        <w:rPr>
          <w:rFonts w:asciiTheme="majorHAnsi" w:eastAsia="Calibri" w:hAnsiTheme="majorHAnsi" w:cstheme="majorHAnsi"/>
        </w:rPr>
        <w:tab/>
      </w:r>
      <w:r w:rsidRPr="00AB62AB">
        <w:rPr>
          <w:rFonts w:asciiTheme="majorHAnsi" w:eastAsia="Calibri" w:hAnsiTheme="majorHAnsi" w:cstheme="majorHAnsi"/>
          <w:b/>
          <w:bCs/>
        </w:rPr>
        <w:t xml:space="preserve"> +421917120880,  urbar.sklabina@zoznam.sk </w:t>
      </w:r>
    </w:p>
    <w:p w14:paraId="09ED251F" w14:textId="77777777" w:rsidR="00AB62AB" w:rsidRPr="00E1448D" w:rsidRDefault="00AB62AB" w:rsidP="00AB62AB">
      <w:pPr>
        <w:tabs>
          <w:tab w:val="left" w:pos="3261"/>
        </w:tabs>
        <w:spacing w:after="0" w:line="240" w:lineRule="auto"/>
        <w:jc w:val="both"/>
        <w:rPr>
          <w:rFonts w:asciiTheme="majorHAnsi" w:eastAsia="Calibri" w:hAnsiTheme="majorHAnsi" w:cstheme="majorHAnsi"/>
        </w:rPr>
      </w:pPr>
    </w:p>
    <w:p w14:paraId="049123F3" w14:textId="77777777" w:rsidR="00D13827" w:rsidRPr="00E1448D" w:rsidRDefault="00D13827" w:rsidP="00EE6FD3">
      <w:pPr>
        <w:tabs>
          <w:tab w:val="left" w:pos="3261"/>
        </w:tabs>
        <w:spacing w:after="0" w:line="240" w:lineRule="auto"/>
        <w:jc w:val="both"/>
        <w:rPr>
          <w:rFonts w:asciiTheme="majorHAnsi" w:eastAsia="Calibri" w:hAnsiTheme="majorHAnsi" w:cstheme="majorHAnsi"/>
        </w:rPr>
      </w:pPr>
      <w:r w:rsidRPr="00E1448D">
        <w:rPr>
          <w:rFonts w:asciiTheme="majorHAnsi" w:eastAsia="Calibri" w:hAnsiTheme="majorHAnsi" w:cstheme="majorHAnsi"/>
        </w:rPr>
        <w:t>a</w:t>
      </w:r>
    </w:p>
    <w:p w14:paraId="4F1CE383" w14:textId="77777777" w:rsidR="00D13827" w:rsidRPr="00E1448D" w:rsidRDefault="00D13827" w:rsidP="00EE6FD3">
      <w:pPr>
        <w:tabs>
          <w:tab w:val="left" w:pos="3261"/>
        </w:tabs>
        <w:spacing w:after="0" w:line="240" w:lineRule="auto"/>
        <w:jc w:val="both"/>
        <w:rPr>
          <w:rFonts w:asciiTheme="majorHAnsi" w:eastAsia="Calibri" w:hAnsiTheme="majorHAnsi" w:cstheme="majorHAnsi"/>
        </w:rPr>
      </w:pPr>
    </w:p>
    <w:p w14:paraId="2251084F" w14:textId="77777777" w:rsidR="00D13827" w:rsidRPr="00E1448D" w:rsidRDefault="00D13827" w:rsidP="00EE6FD3">
      <w:pPr>
        <w:tabs>
          <w:tab w:val="left" w:pos="3261"/>
        </w:tabs>
        <w:spacing w:after="0" w:line="240" w:lineRule="auto"/>
        <w:jc w:val="both"/>
        <w:rPr>
          <w:rFonts w:asciiTheme="majorHAnsi" w:eastAsia="Calibri" w:hAnsiTheme="majorHAnsi" w:cstheme="majorHAnsi"/>
        </w:rPr>
      </w:pPr>
      <w:r w:rsidRPr="00E1448D">
        <w:rPr>
          <w:rFonts w:asciiTheme="majorHAnsi" w:eastAsia="Calibri" w:hAnsiTheme="majorHAnsi" w:cstheme="majorHAnsi"/>
          <w:b/>
        </w:rPr>
        <w:t>1.2 Zhotoviteľ</w:t>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p>
    <w:p w14:paraId="19B891DF" w14:textId="77777777" w:rsidR="00D13827" w:rsidRPr="00E1448D" w:rsidRDefault="00D13827" w:rsidP="00EE6FD3">
      <w:pPr>
        <w:tabs>
          <w:tab w:val="left" w:pos="3261"/>
        </w:tabs>
        <w:spacing w:after="0" w:line="240" w:lineRule="auto"/>
        <w:jc w:val="both"/>
        <w:rPr>
          <w:rFonts w:asciiTheme="majorHAnsi" w:eastAsia="Calibri" w:hAnsiTheme="majorHAnsi" w:cstheme="majorHAnsi"/>
        </w:rPr>
      </w:pPr>
    </w:p>
    <w:p w14:paraId="58C0E350" w14:textId="77777777" w:rsidR="00D13827" w:rsidRPr="00E1448D" w:rsidRDefault="00D13827" w:rsidP="00EE6FD3">
      <w:pPr>
        <w:tabs>
          <w:tab w:val="left" w:pos="3261"/>
        </w:tabs>
        <w:spacing w:after="0" w:line="240" w:lineRule="auto"/>
        <w:ind w:left="510" w:right="515" w:hanging="510"/>
        <w:jc w:val="both"/>
        <w:rPr>
          <w:rFonts w:asciiTheme="majorHAnsi" w:eastAsia="Calibri" w:hAnsiTheme="majorHAnsi" w:cstheme="majorHAnsi"/>
        </w:rPr>
      </w:pPr>
      <w:r w:rsidRPr="00E1448D">
        <w:rPr>
          <w:rFonts w:asciiTheme="majorHAnsi" w:eastAsia="Calibri" w:hAnsiTheme="majorHAnsi" w:cstheme="majorHAnsi"/>
        </w:rPr>
        <w:t>Názov</w:t>
      </w:r>
    </w:p>
    <w:p w14:paraId="7ADD62F4" w14:textId="77777777" w:rsidR="00D13827" w:rsidRPr="00E1448D" w:rsidRDefault="00D13827" w:rsidP="00EE6FD3">
      <w:pPr>
        <w:tabs>
          <w:tab w:val="left" w:pos="3261"/>
        </w:tabs>
        <w:spacing w:after="0" w:line="240" w:lineRule="auto"/>
        <w:ind w:left="510" w:right="515" w:hanging="510"/>
        <w:jc w:val="both"/>
        <w:rPr>
          <w:rFonts w:asciiTheme="majorHAnsi" w:eastAsia="Calibri" w:hAnsiTheme="majorHAnsi" w:cstheme="majorHAnsi"/>
        </w:rPr>
      </w:pPr>
      <w:r w:rsidRPr="00E1448D">
        <w:rPr>
          <w:rFonts w:asciiTheme="majorHAnsi" w:eastAsia="Calibri" w:hAnsiTheme="majorHAnsi" w:cstheme="majorHAnsi"/>
        </w:rPr>
        <w:t>Sídlo</w:t>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p>
    <w:p w14:paraId="1A2A2440" w14:textId="77777777" w:rsidR="00D13827" w:rsidRPr="00E1448D" w:rsidRDefault="00D13827" w:rsidP="00EE6FD3">
      <w:pPr>
        <w:tabs>
          <w:tab w:val="left" w:pos="2835"/>
          <w:tab w:val="left" w:pos="3261"/>
        </w:tabs>
        <w:spacing w:after="0" w:line="240" w:lineRule="auto"/>
        <w:ind w:left="510" w:right="515" w:hanging="510"/>
        <w:jc w:val="both"/>
        <w:rPr>
          <w:rFonts w:asciiTheme="majorHAnsi" w:eastAsia="Calibri" w:hAnsiTheme="majorHAnsi" w:cstheme="majorHAnsi"/>
        </w:rPr>
      </w:pPr>
      <w:r w:rsidRPr="00E1448D">
        <w:rPr>
          <w:rFonts w:asciiTheme="majorHAnsi" w:eastAsia="Calibri" w:hAnsiTheme="majorHAnsi" w:cstheme="majorHAnsi"/>
        </w:rPr>
        <w:t>Osoba oprávnená konať</w:t>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p>
    <w:p w14:paraId="5DBD7D98" w14:textId="77777777" w:rsidR="00D13827" w:rsidRPr="00E1448D" w:rsidRDefault="00D13827" w:rsidP="00EE6FD3">
      <w:pPr>
        <w:tabs>
          <w:tab w:val="left" w:pos="3261"/>
        </w:tabs>
        <w:spacing w:after="0" w:line="240" w:lineRule="auto"/>
        <w:ind w:left="510" w:right="515" w:hanging="510"/>
        <w:jc w:val="both"/>
        <w:rPr>
          <w:rFonts w:asciiTheme="majorHAnsi" w:eastAsia="Calibri" w:hAnsiTheme="majorHAnsi" w:cstheme="majorHAnsi"/>
        </w:rPr>
      </w:pPr>
      <w:r w:rsidRPr="00E1448D">
        <w:rPr>
          <w:rFonts w:asciiTheme="majorHAnsi" w:eastAsia="Calibri" w:hAnsiTheme="majorHAnsi" w:cstheme="majorHAnsi"/>
        </w:rPr>
        <w:t>IČO</w:t>
      </w:r>
      <w:r w:rsidR="005D5E0E">
        <w:rPr>
          <w:rFonts w:asciiTheme="majorHAnsi" w:eastAsia="Calibri" w:hAnsiTheme="majorHAnsi" w:cstheme="majorHAnsi"/>
        </w:rPr>
        <w:t>:</w:t>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p>
    <w:p w14:paraId="498821F6" w14:textId="77777777" w:rsidR="00D13827" w:rsidRPr="00E1448D" w:rsidRDefault="00D13827" w:rsidP="00EE6FD3">
      <w:pPr>
        <w:tabs>
          <w:tab w:val="left" w:pos="3261"/>
        </w:tabs>
        <w:spacing w:after="0" w:line="240" w:lineRule="auto"/>
        <w:jc w:val="both"/>
        <w:rPr>
          <w:rFonts w:asciiTheme="majorHAnsi" w:eastAsia="Calibri" w:hAnsiTheme="majorHAnsi" w:cstheme="majorHAnsi"/>
        </w:rPr>
      </w:pPr>
      <w:r w:rsidRPr="00E1448D">
        <w:rPr>
          <w:rFonts w:asciiTheme="majorHAnsi" w:eastAsia="Calibri" w:hAnsiTheme="majorHAnsi" w:cstheme="majorHAnsi"/>
        </w:rPr>
        <w:t>DIČ</w:t>
      </w:r>
      <w:r w:rsidR="005D5E0E">
        <w:rPr>
          <w:rFonts w:asciiTheme="majorHAnsi" w:eastAsia="Calibri" w:hAnsiTheme="majorHAnsi" w:cstheme="majorHAnsi"/>
        </w:rPr>
        <w:t xml:space="preserve">: </w:t>
      </w:r>
      <w:r w:rsidRPr="00E1448D">
        <w:rPr>
          <w:rFonts w:asciiTheme="majorHAnsi" w:eastAsia="Calibri" w:hAnsiTheme="majorHAnsi" w:cstheme="majorHAnsi"/>
        </w:rPr>
        <w:tab/>
      </w:r>
    </w:p>
    <w:p w14:paraId="068BA9DF" w14:textId="77777777" w:rsidR="00D13827" w:rsidRPr="00E1448D" w:rsidRDefault="00D13827" w:rsidP="00EE6FD3">
      <w:pPr>
        <w:tabs>
          <w:tab w:val="left" w:pos="3261"/>
        </w:tabs>
        <w:spacing w:after="0" w:line="240" w:lineRule="auto"/>
        <w:jc w:val="both"/>
        <w:rPr>
          <w:rFonts w:asciiTheme="majorHAnsi" w:eastAsia="Calibri" w:hAnsiTheme="majorHAnsi" w:cstheme="majorHAnsi"/>
        </w:rPr>
      </w:pPr>
      <w:r w:rsidRPr="00E1448D">
        <w:rPr>
          <w:rFonts w:asciiTheme="majorHAnsi" w:eastAsia="Calibri" w:hAnsiTheme="majorHAnsi" w:cstheme="majorHAnsi"/>
        </w:rPr>
        <w:t>IČ DPH:</w:t>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p>
    <w:p w14:paraId="370078C6" w14:textId="77777777" w:rsidR="00D13827" w:rsidRPr="00E1448D" w:rsidRDefault="00D13827" w:rsidP="00EE6FD3">
      <w:pPr>
        <w:tabs>
          <w:tab w:val="left" w:pos="3261"/>
        </w:tabs>
        <w:spacing w:after="0" w:line="240" w:lineRule="auto"/>
        <w:jc w:val="both"/>
        <w:rPr>
          <w:rFonts w:asciiTheme="majorHAnsi" w:eastAsia="Calibri" w:hAnsiTheme="majorHAnsi" w:cstheme="majorHAnsi"/>
        </w:rPr>
      </w:pPr>
      <w:r w:rsidRPr="00E1448D">
        <w:rPr>
          <w:rFonts w:asciiTheme="majorHAnsi" w:eastAsia="Calibri" w:hAnsiTheme="majorHAnsi" w:cstheme="majorHAnsi"/>
        </w:rPr>
        <w:t>Bankové spojenie:</w:t>
      </w:r>
    </w:p>
    <w:p w14:paraId="28261694" w14:textId="77777777" w:rsidR="00D13827" w:rsidRPr="00E1448D" w:rsidRDefault="00D13827" w:rsidP="00EE6FD3">
      <w:pPr>
        <w:tabs>
          <w:tab w:val="left" w:pos="3261"/>
        </w:tabs>
        <w:spacing w:after="0" w:line="240" w:lineRule="auto"/>
        <w:jc w:val="both"/>
        <w:rPr>
          <w:rFonts w:asciiTheme="majorHAnsi" w:eastAsia="Calibri" w:hAnsiTheme="majorHAnsi" w:cstheme="majorHAnsi"/>
        </w:rPr>
      </w:pPr>
      <w:r w:rsidRPr="00E1448D">
        <w:rPr>
          <w:rFonts w:asciiTheme="majorHAnsi" w:eastAsia="Calibri" w:hAnsiTheme="majorHAnsi" w:cstheme="majorHAnsi"/>
        </w:rPr>
        <w:t>Spoločnosť zapísaná v Obchodnom registri Okresného súdu .................., odd. .............., vložka číslo.....................</w:t>
      </w:r>
    </w:p>
    <w:p w14:paraId="583CECA7" w14:textId="77777777" w:rsidR="00D13827" w:rsidRPr="00E1448D" w:rsidRDefault="00112AA9" w:rsidP="00EE6FD3">
      <w:pPr>
        <w:tabs>
          <w:tab w:val="left" w:pos="3261"/>
        </w:tabs>
        <w:spacing w:after="0" w:line="240" w:lineRule="auto"/>
        <w:rPr>
          <w:rFonts w:asciiTheme="majorHAnsi" w:eastAsia="Calibri" w:hAnsiTheme="majorHAnsi" w:cstheme="majorHAnsi"/>
        </w:rPr>
      </w:pPr>
      <w:r w:rsidRPr="00E1448D">
        <w:rPr>
          <w:rFonts w:asciiTheme="majorHAnsi" w:eastAsia="Calibri" w:hAnsiTheme="majorHAnsi" w:cstheme="majorHAnsi"/>
        </w:rPr>
        <w:t>(ďalej</w:t>
      </w:r>
      <w:r w:rsidR="00984169">
        <w:rPr>
          <w:rFonts w:asciiTheme="majorHAnsi" w:eastAsia="Calibri" w:hAnsiTheme="majorHAnsi" w:cstheme="majorHAnsi"/>
        </w:rPr>
        <w:t xml:space="preserve"> len </w:t>
      </w:r>
      <w:r w:rsidRPr="00E1448D">
        <w:rPr>
          <w:rFonts w:asciiTheme="majorHAnsi" w:eastAsia="Calibri" w:hAnsiTheme="majorHAnsi" w:cstheme="majorHAnsi"/>
        </w:rPr>
        <w:t xml:space="preserve"> ,,Z</w:t>
      </w:r>
      <w:r w:rsidR="00D13827" w:rsidRPr="00E1448D">
        <w:rPr>
          <w:rFonts w:asciiTheme="majorHAnsi" w:eastAsia="Calibri" w:hAnsiTheme="majorHAnsi" w:cstheme="majorHAnsi"/>
        </w:rPr>
        <w:t>hotoviteľ)</w:t>
      </w:r>
    </w:p>
    <w:p w14:paraId="344FA80C" w14:textId="77777777" w:rsidR="00D13827" w:rsidRPr="00E1448D" w:rsidRDefault="00112AA9" w:rsidP="00EE6FD3">
      <w:pPr>
        <w:tabs>
          <w:tab w:val="left" w:pos="3261"/>
          <w:tab w:val="left" w:pos="3544"/>
        </w:tabs>
        <w:jc w:val="both"/>
        <w:rPr>
          <w:rFonts w:asciiTheme="majorHAnsi" w:hAnsiTheme="majorHAnsi" w:cstheme="majorHAnsi"/>
        </w:rPr>
      </w:pPr>
      <w:r w:rsidRPr="00E1448D">
        <w:rPr>
          <w:rFonts w:asciiTheme="majorHAnsi" w:hAnsiTheme="majorHAnsi" w:cstheme="majorHAnsi"/>
        </w:rPr>
        <w:t xml:space="preserve">(Objednávateľ a Zhotoviteľ </w:t>
      </w:r>
      <w:r w:rsidR="00984169">
        <w:rPr>
          <w:rFonts w:asciiTheme="majorHAnsi" w:hAnsiTheme="majorHAnsi" w:cstheme="majorHAnsi"/>
        </w:rPr>
        <w:t xml:space="preserve">sa </w:t>
      </w:r>
      <w:r w:rsidRPr="00E1448D">
        <w:rPr>
          <w:rFonts w:asciiTheme="majorHAnsi" w:hAnsiTheme="majorHAnsi" w:cstheme="majorHAnsi"/>
        </w:rPr>
        <w:t xml:space="preserve">spoločne </w:t>
      </w:r>
      <w:r w:rsidR="00984169" w:rsidRPr="00984169">
        <w:rPr>
          <w:rFonts w:asciiTheme="majorHAnsi" w:hAnsiTheme="majorHAnsi" w:cstheme="majorHAnsi"/>
        </w:rPr>
        <w:t xml:space="preserve">ďalej </w:t>
      </w:r>
      <w:r w:rsidR="00984169">
        <w:rPr>
          <w:rFonts w:asciiTheme="majorHAnsi" w:hAnsiTheme="majorHAnsi" w:cstheme="majorHAnsi"/>
        </w:rPr>
        <w:t xml:space="preserve"> označujú </w:t>
      </w:r>
      <w:r w:rsidRPr="00E1448D">
        <w:rPr>
          <w:rFonts w:asciiTheme="majorHAnsi" w:hAnsiTheme="majorHAnsi" w:cstheme="majorHAnsi"/>
        </w:rPr>
        <w:t>aj ako „</w:t>
      </w:r>
      <w:r w:rsidR="00984169">
        <w:rPr>
          <w:rFonts w:asciiTheme="majorHAnsi" w:hAnsiTheme="majorHAnsi" w:cstheme="majorHAnsi"/>
        </w:rPr>
        <w:t>Z</w:t>
      </w:r>
      <w:r w:rsidRPr="00E1448D">
        <w:rPr>
          <w:rFonts w:asciiTheme="majorHAnsi" w:hAnsiTheme="majorHAnsi" w:cstheme="majorHAnsi"/>
        </w:rPr>
        <w:t>mluvné strany“</w:t>
      </w:r>
      <w:r w:rsidR="00984169">
        <w:rPr>
          <w:rFonts w:asciiTheme="majorHAnsi" w:hAnsiTheme="majorHAnsi" w:cstheme="majorHAnsi"/>
        </w:rPr>
        <w:t xml:space="preserve"> alebo </w:t>
      </w:r>
      <w:r w:rsidR="00984169" w:rsidRPr="00984169">
        <w:rPr>
          <w:rFonts w:asciiTheme="majorHAnsi" w:hAnsiTheme="majorHAnsi" w:cstheme="majorHAnsi"/>
        </w:rPr>
        <w:t>„Zmluvn</w:t>
      </w:r>
      <w:r w:rsidR="00984169">
        <w:rPr>
          <w:rFonts w:asciiTheme="majorHAnsi" w:hAnsiTheme="majorHAnsi" w:cstheme="majorHAnsi"/>
        </w:rPr>
        <w:t>á</w:t>
      </w:r>
      <w:r w:rsidR="00984169" w:rsidRPr="00984169">
        <w:rPr>
          <w:rFonts w:asciiTheme="majorHAnsi" w:hAnsiTheme="majorHAnsi" w:cstheme="majorHAnsi"/>
        </w:rPr>
        <w:t xml:space="preserve"> stran</w:t>
      </w:r>
      <w:r w:rsidR="00984169">
        <w:rPr>
          <w:rFonts w:asciiTheme="majorHAnsi" w:hAnsiTheme="majorHAnsi" w:cstheme="majorHAnsi"/>
        </w:rPr>
        <w:t>a</w:t>
      </w:r>
      <w:r w:rsidR="00984169" w:rsidRPr="00984169">
        <w:rPr>
          <w:rFonts w:asciiTheme="majorHAnsi" w:hAnsiTheme="majorHAnsi" w:cstheme="majorHAnsi"/>
        </w:rPr>
        <w:t>“</w:t>
      </w:r>
      <w:r w:rsidRPr="00E1448D">
        <w:rPr>
          <w:rFonts w:asciiTheme="majorHAnsi" w:hAnsiTheme="majorHAnsi" w:cstheme="majorHAnsi"/>
        </w:rPr>
        <w:t>)</w:t>
      </w:r>
    </w:p>
    <w:p w14:paraId="6EEEA4FB" w14:textId="77777777" w:rsidR="00112AA9" w:rsidRPr="00E1448D" w:rsidRDefault="00112AA9" w:rsidP="00D13827">
      <w:pPr>
        <w:tabs>
          <w:tab w:val="left" w:pos="3675"/>
          <w:tab w:val="center" w:pos="4535"/>
        </w:tabs>
        <w:autoSpaceDE w:val="0"/>
        <w:autoSpaceDN w:val="0"/>
        <w:adjustRightInd w:val="0"/>
        <w:spacing w:after="0" w:line="240" w:lineRule="auto"/>
        <w:jc w:val="both"/>
        <w:rPr>
          <w:rFonts w:asciiTheme="majorHAnsi" w:hAnsiTheme="majorHAnsi" w:cstheme="majorHAnsi"/>
          <w:b/>
        </w:rPr>
      </w:pPr>
    </w:p>
    <w:p w14:paraId="543C1C1B" w14:textId="77777777" w:rsidR="00400A1E" w:rsidRDefault="00D13827" w:rsidP="00D13827">
      <w:pPr>
        <w:tabs>
          <w:tab w:val="left" w:pos="3675"/>
          <w:tab w:val="center" w:pos="4535"/>
        </w:tabs>
        <w:autoSpaceDE w:val="0"/>
        <w:autoSpaceDN w:val="0"/>
        <w:adjustRightInd w:val="0"/>
        <w:spacing w:after="0" w:line="240" w:lineRule="auto"/>
        <w:jc w:val="both"/>
        <w:rPr>
          <w:rFonts w:asciiTheme="majorHAnsi" w:hAnsiTheme="majorHAnsi" w:cstheme="majorHAnsi"/>
          <w:b/>
        </w:rPr>
      </w:pPr>
      <w:r w:rsidRPr="00E1448D">
        <w:rPr>
          <w:rFonts w:asciiTheme="majorHAnsi" w:hAnsiTheme="majorHAnsi" w:cstheme="majorHAnsi"/>
          <w:b/>
        </w:rPr>
        <w:tab/>
      </w:r>
      <w:r w:rsidRPr="00E1448D">
        <w:rPr>
          <w:rFonts w:asciiTheme="majorHAnsi" w:hAnsiTheme="majorHAnsi" w:cstheme="majorHAnsi"/>
          <w:b/>
        </w:rPr>
        <w:tab/>
      </w:r>
      <w:r w:rsidR="00367094" w:rsidRPr="00E1448D">
        <w:rPr>
          <w:rFonts w:asciiTheme="majorHAnsi" w:hAnsiTheme="majorHAnsi" w:cstheme="majorHAnsi"/>
          <w:b/>
        </w:rPr>
        <w:t>Článok I</w:t>
      </w:r>
      <w:r w:rsidR="002B7268">
        <w:rPr>
          <w:rFonts w:asciiTheme="majorHAnsi" w:hAnsiTheme="majorHAnsi" w:cstheme="majorHAnsi"/>
          <w:b/>
        </w:rPr>
        <w:t> </w:t>
      </w:r>
    </w:p>
    <w:p w14:paraId="210F1971" w14:textId="77777777" w:rsidR="00672843" w:rsidRDefault="00D13827" w:rsidP="00400A1E">
      <w:pPr>
        <w:tabs>
          <w:tab w:val="left" w:pos="3675"/>
          <w:tab w:val="center" w:pos="4535"/>
        </w:tabs>
        <w:autoSpaceDE w:val="0"/>
        <w:autoSpaceDN w:val="0"/>
        <w:adjustRightInd w:val="0"/>
        <w:spacing w:after="0" w:line="240" w:lineRule="auto"/>
        <w:jc w:val="center"/>
        <w:rPr>
          <w:rFonts w:asciiTheme="majorHAnsi" w:hAnsiTheme="majorHAnsi" w:cstheme="majorHAnsi"/>
          <w:b/>
        </w:rPr>
      </w:pPr>
      <w:r w:rsidRPr="00E1448D">
        <w:rPr>
          <w:rFonts w:asciiTheme="majorHAnsi" w:hAnsiTheme="majorHAnsi" w:cstheme="majorHAnsi"/>
          <w:b/>
        </w:rPr>
        <w:t>Preambula</w:t>
      </w:r>
    </w:p>
    <w:p w14:paraId="5B4FD186" w14:textId="77777777" w:rsidR="002B7268" w:rsidRPr="00E1448D" w:rsidRDefault="002B7268" w:rsidP="00D13827">
      <w:pPr>
        <w:tabs>
          <w:tab w:val="left" w:pos="3675"/>
          <w:tab w:val="center" w:pos="4535"/>
        </w:tabs>
        <w:autoSpaceDE w:val="0"/>
        <w:autoSpaceDN w:val="0"/>
        <w:adjustRightInd w:val="0"/>
        <w:spacing w:after="0" w:line="240" w:lineRule="auto"/>
        <w:jc w:val="both"/>
        <w:rPr>
          <w:rFonts w:asciiTheme="majorHAnsi" w:hAnsiTheme="majorHAnsi" w:cstheme="majorHAnsi"/>
          <w:b/>
        </w:rPr>
      </w:pPr>
    </w:p>
    <w:p w14:paraId="2025FAD7" w14:textId="77777777" w:rsidR="00D13827" w:rsidRPr="00E1448D" w:rsidRDefault="000D589C" w:rsidP="00367094">
      <w:pPr>
        <w:spacing w:after="0" w:line="240" w:lineRule="auto"/>
        <w:jc w:val="both"/>
        <w:rPr>
          <w:rFonts w:asciiTheme="majorHAnsi" w:eastAsia="Calibri" w:hAnsiTheme="majorHAnsi" w:cstheme="majorHAnsi"/>
          <w:b/>
        </w:rPr>
      </w:pPr>
      <w:r>
        <w:rPr>
          <w:rFonts w:asciiTheme="majorHAnsi" w:hAnsiTheme="majorHAnsi" w:cstheme="majorHAnsi"/>
        </w:rPr>
        <w:t>Táto  Z</w:t>
      </w:r>
      <w:r w:rsidR="00367094" w:rsidRPr="00E1448D">
        <w:rPr>
          <w:rFonts w:asciiTheme="majorHAnsi" w:hAnsiTheme="majorHAnsi" w:cstheme="majorHAnsi"/>
        </w:rPr>
        <w:t xml:space="preserve">mluva </w:t>
      </w:r>
      <w:r>
        <w:rPr>
          <w:rFonts w:asciiTheme="majorHAnsi" w:hAnsiTheme="majorHAnsi" w:cstheme="majorHAnsi"/>
        </w:rPr>
        <w:t xml:space="preserve">o dielo  </w:t>
      </w:r>
      <w:r w:rsidR="00367094" w:rsidRPr="00E1448D">
        <w:rPr>
          <w:rFonts w:asciiTheme="majorHAnsi" w:hAnsiTheme="majorHAnsi" w:cstheme="majorHAnsi"/>
        </w:rPr>
        <w:t>sa uzatvára ako výsledok obstarávania v zmysle § 8 ods. 3.  zákona 343/2015 Z. z. o verejnom obstarávaní a o zmene doplnení niektorých zákonov v znení neskorších predpisov</w:t>
      </w:r>
      <w:r w:rsidR="002F1AFC">
        <w:rPr>
          <w:rFonts w:asciiTheme="majorHAnsi" w:hAnsiTheme="majorHAnsi" w:cstheme="majorHAnsi"/>
        </w:rPr>
        <w:t>.</w:t>
      </w:r>
      <w:r w:rsidR="00367094" w:rsidRPr="00E1448D">
        <w:rPr>
          <w:rFonts w:asciiTheme="majorHAnsi" w:hAnsiTheme="majorHAnsi" w:cstheme="majorHAnsi"/>
        </w:rPr>
        <w:t xml:space="preserve"> Objednávateľ na obstaranie predmetu tejto zmluvy použil postup obstarávania v zmysle Usmernenia Pôdohospodárskej platobnej agentúry č. 8/2017 k obstarávaniu tovarov, stavebných prác a služieb financovaných z PRV SR 2014 – 2020,v platnom znení.</w:t>
      </w:r>
    </w:p>
    <w:p w14:paraId="6C14D8ED" w14:textId="77777777" w:rsidR="00D13827" w:rsidRPr="00E1448D" w:rsidRDefault="00D13827" w:rsidP="00D13827">
      <w:pPr>
        <w:spacing w:after="0" w:line="240" w:lineRule="auto"/>
        <w:ind w:left="2887" w:right="2894"/>
        <w:jc w:val="center"/>
        <w:rPr>
          <w:rFonts w:asciiTheme="majorHAnsi" w:eastAsia="Calibri" w:hAnsiTheme="majorHAnsi" w:cstheme="majorHAnsi"/>
          <w:b/>
        </w:rPr>
      </w:pPr>
    </w:p>
    <w:p w14:paraId="76D2FF98" w14:textId="77777777" w:rsidR="00D13827" w:rsidRPr="00E1448D" w:rsidRDefault="00D13827" w:rsidP="00D13827">
      <w:pPr>
        <w:spacing w:after="0" w:line="240" w:lineRule="auto"/>
        <w:ind w:left="2887" w:right="2894"/>
        <w:jc w:val="center"/>
        <w:rPr>
          <w:rFonts w:asciiTheme="majorHAnsi" w:eastAsia="Calibri" w:hAnsiTheme="majorHAnsi" w:cstheme="majorHAnsi"/>
          <w:b/>
        </w:rPr>
      </w:pPr>
      <w:r w:rsidRPr="00E1448D">
        <w:rPr>
          <w:rFonts w:asciiTheme="majorHAnsi" w:eastAsia="Calibri" w:hAnsiTheme="majorHAnsi" w:cstheme="majorHAnsi"/>
          <w:b/>
        </w:rPr>
        <w:t xml:space="preserve">Článok II </w:t>
      </w:r>
    </w:p>
    <w:p w14:paraId="17A46208" w14:textId="77777777" w:rsidR="00D13827" w:rsidRPr="00E1448D" w:rsidRDefault="00D13827" w:rsidP="00D13827">
      <w:pPr>
        <w:spacing w:after="0" w:line="240" w:lineRule="auto"/>
        <w:ind w:left="2887" w:right="2894"/>
        <w:jc w:val="center"/>
        <w:rPr>
          <w:rFonts w:asciiTheme="majorHAnsi" w:eastAsia="Calibri" w:hAnsiTheme="majorHAnsi" w:cstheme="majorHAnsi"/>
          <w:b/>
        </w:rPr>
      </w:pPr>
      <w:r w:rsidRPr="00E1448D">
        <w:rPr>
          <w:rFonts w:asciiTheme="majorHAnsi" w:eastAsia="Calibri" w:hAnsiTheme="majorHAnsi" w:cstheme="majorHAnsi"/>
          <w:b/>
        </w:rPr>
        <w:t>Predmet zmluvy a miesto plnenia</w:t>
      </w:r>
    </w:p>
    <w:p w14:paraId="18519178" w14:textId="77777777" w:rsidR="00672843" w:rsidRPr="00E1448D" w:rsidRDefault="00672843" w:rsidP="00D13827">
      <w:pPr>
        <w:spacing w:after="0" w:line="240" w:lineRule="auto"/>
        <w:ind w:left="2887" w:right="2894"/>
        <w:jc w:val="center"/>
        <w:rPr>
          <w:rFonts w:asciiTheme="majorHAnsi" w:eastAsia="Calibri" w:hAnsiTheme="majorHAnsi" w:cstheme="majorHAnsi"/>
          <w:b/>
        </w:rPr>
      </w:pPr>
    </w:p>
    <w:p w14:paraId="0C4663CA" w14:textId="77777777" w:rsidR="00D13827" w:rsidRPr="00E1448D" w:rsidRDefault="00D13827" w:rsidP="00271831">
      <w:pPr>
        <w:widowControl w:val="0"/>
        <w:numPr>
          <w:ilvl w:val="1"/>
          <w:numId w:val="3"/>
        </w:numPr>
        <w:pBdr>
          <w:top w:val="nil"/>
          <w:left w:val="nil"/>
          <w:bottom w:val="nil"/>
          <w:right w:val="nil"/>
          <w:between w:val="nil"/>
        </w:pBdr>
        <w:spacing w:after="0" w:line="240" w:lineRule="auto"/>
        <w:ind w:left="709" w:hanging="709"/>
        <w:jc w:val="both"/>
        <w:rPr>
          <w:rFonts w:asciiTheme="majorHAnsi" w:eastAsia="Calibri" w:hAnsiTheme="majorHAnsi" w:cstheme="majorHAnsi"/>
        </w:rPr>
      </w:pPr>
      <w:r w:rsidRPr="00E1448D">
        <w:rPr>
          <w:rFonts w:asciiTheme="majorHAnsi" w:eastAsia="Calibri" w:hAnsiTheme="majorHAnsi" w:cstheme="majorHAnsi"/>
        </w:rPr>
        <w:t xml:space="preserve">Predmetom zmluvy je záväzok Zhotoviteľa zhotoviť pre Objednávateľa </w:t>
      </w:r>
      <w:r w:rsidR="008670E9">
        <w:rPr>
          <w:rFonts w:asciiTheme="majorHAnsi" w:eastAsia="Calibri" w:hAnsiTheme="majorHAnsi" w:cstheme="majorHAnsi"/>
        </w:rPr>
        <w:t>d</w:t>
      </w:r>
      <w:r w:rsidR="0039087C" w:rsidRPr="0039087C">
        <w:rPr>
          <w:rFonts w:asciiTheme="majorHAnsi" w:eastAsia="Calibri" w:hAnsiTheme="majorHAnsi" w:cstheme="majorHAnsi"/>
        </w:rPr>
        <w:t>ielo</w:t>
      </w:r>
      <w:r w:rsidRPr="00E1448D">
        <w:rPr>
          <w:rFonts w:asciiTheme="majorHAnsi" w:eastAsia="Calibri" w:hAnsiTheme="majorHAnsi" w:cstheme="majorHAnsi"/>
        </w:rPr>
        <w:t xml:space="preserve">: </w:t>
      </w:r>
    </w:p>
    <w:p w14:paraId="036F02E5" w14:textId="77777777" w:rsidR="00400A1E" w:rsidRDefault="00D13827" w:rsidP="00D13827">
      <w:pPr>
        <w:spacing w:after="0" w:line="240" w:lineRule="auto"/>
        <w:ind w:left="709"/>
        <w:jc w:val="both"/>
        <w:rPr>
          <w:rFonts w:asciiTheme="majorHAnsi" w:eastAsia="Calibri" w:hAnsiTheme="majorHAnsi" w:cstheme="majorHAnsi"/>
        </w:rPr>
      </w:pPr>
      <w:r w:rsidRPr="00E1448D">
        <w:rPr>
          <w:rFonts w:asciiTheme="majorHAnsi" w:eastAsia="Calibri" w:hAnsiTheme="majorHAnsi" w:cstheme="majorHAnsi"/>
        </w:rPr>
        <w:t xml:space="preserve">Názov </w:t>
      </w:r>
      <w:r w:rsidR="00BD61BC" w:rsidRPr="00E1448D">
        <w:rPr>
          <w:rFonts w:asciiTheme="majorHAnsi" w:eastAsia="Calibri" w:hAnsiTheme="majorHAnsi" w:cstheme="majorHAnsi"/>
        </w:rPr>
        <w:t>celého diela</w:t>
      </w:r>
      <w:r w:rsidRPr="00E1448D">
        <w:rPr>
          <w:rFonts w:asciiTheme="majorHAnsi" w:eastAsia="Calibri" w:hAnsiTheme="majorHAnsi" w:cstheme="majorHAnsi"/>
        </w:rPr>
        <w:t xml:space="preserve">: </w:t>
      </w:r>
      <w:r w:rsidRPr="00E1448D">
        <w:rPr>
          <w:rFonts w:asciiTheme="majorHAnsi" w:eastAsia="Calibri" w:hAnsiTheme="majorHAnsi" w:cstheme="majorHAnsi"/>
        </w:rPr>
        <w:tab/>
      </w:r>
    </w:p>
    <w:p w14:paraId="54CEBBBE" w14:textId="3C73CA1C" w:rsidR="00400A1E" w:rsidRPr="005E0C68" w:rsidRDefault="005E0C68" w:rsidP="00D13827">
      <w:pPr>
        <w:spacing w:after="0" w:line="240" w:lineRule="auto"/>
        <w:ind w:left="709"/>
        <w:jc w:val="both"/>
        <w:rPr>
          <w:rFonts w:asciiTheme="majorHAnsi" w:eastAsia="Calibri" w:hAnsiTheme="majorHAnsi" w:cstheme="majorHAnsi"/>
          <w:b/>
          <w:bCs/>
        </w:rPr>
      </w:pPr>
      <w:r w:rsidRPr="005E0C68">
        <w:rPr>
          <w:rFonts w:asciiTheme="majorHAnsi" w:eastAsia="Calibri" w:hAnsiTheme="majorHAnsi" w:cstheme="majorHAnsi"/>
          <w:b/>
          <w:bCs/>
        </w:rPr>
        <w:t>„Rekonštrukcia lesnej cesty SKLABINSKÁ DOLINA“</w:t>
      </w:r>
    </w:p>
    <w:p w14:paraId="1A055CD7" w14:textId="77777777" w:rsidR="00D13827" w:rsidRPr="00E1448D" w:rsidRDefault="00584BAD" w:rsidP="00D13827">
      <w:pPr>
        <w:spacing w:after="0" w:line="240" w:lineRule="auto"/>
        <w:ind w:left="709"/>
        <w:jc w:val="both"/>
        <w:rPr>
          <w:rFonts w:asciiTheme="majorHAnsi" w:eastAsia="Calibri" w:hAnsiTheme="majorHAnsi" w:cstheme="majorHAnsi"/>
        </w:rPr>
      </w:pPr>
      <w:r>
        <w:rPr>
          <w:rFonts w:asciiTheme="majorHAnsi" w:eastAsia="Calibri" w:hAnsiTheme="majorHAnsi" w:cstheme="majorHAnsi"/>
        </w:rPr>
        <w:t xml:space="preserve">(ďalej </w:t>
      </w:r>
      <w:r w:rsidR="0039087C">
        <w:rPr>
          <w:rFonts w:asciiTheme="majorHAnsi" w:eastAsia="Calibri" w:hAnsiTheme="majorHAnsi" w:cstheme="majorHAnsi"/>
        </w:rPr>
        <w:t xml:space="preserve"> „</w:t>
      </w:r>
      <w:r w:rsidRPr="002F1AFC">
        <w:rPr>
          <w:rFonts w:asciiTheme="majorHAnsi" w:eastAsia="Calibri" w:hAnsiTheme="majorHAnsi" w:cstheme="majorHAnsi"/>
          <w:b/>
          <w:color w:val="000000" w:themeColor="text1"/>
        </w:rPr>
        <w:t>D</w:t>
      </w:r>
      <w:r w:rsidR="0039087C" w:rsidRPr="002F1AFC">
        <w:rPr>
          <w:rFonts w:asciiTheme="majorHAnsi" w:eastAsia="Calibri" w:hAnsiTheme="majorHAnsi" w:cstheme="majorHAnsi"/>
          <w:b/>
          <w:color w:val="000000" w:themeColor="text1"/>
        </w:rPr>
        <w:t>ielo</w:t>
      </w:r>
      <w:r w:rsidR="0039087C">
        <w:rPr>
          <w:rFonts w:asciiTheme="majorHAnsi" w:eastAsia="Calibri" w:hAnsiTheme="majorHAnsi" w:cstheme="majorHAnsi"/>
        </w:rPr>
        <w:t>“</w:t>
      </w:r>
      <w:r>
        <w:rPr>
          <w:rFonts w:asciiTheme="majorHAnsi" w:eastAsia="Calibri" w:hAnsiTheme="majorHAnsi" w:cstheme="majorHAnsi"/>
        </w:rPr>
        <w:t xml:space="preserve"> </w:t>
      </w:r>
      <w:r w:rsidRPr="00584BAD">
        <w:rPr>
          <w:rFonts w:asciiTheme="majorHAnsi" w:eastAsia="Calibri" w:hAnsiTheme="majorHAnsi" w:cstheme="majorHAnsi"/>
        </w:rPr>
        <w:t>v príslušnom gramatickom tvare</w:t>
      </w:r>
      <w:r w:rsidR="0039087C">
        <w:rPr>
          <w:rFonts w:asciiTheme="majorHAnsi" w:eastAsia="Calibri" w:hAnsiTheme="majorHAnsi" w:cstheme="majorHAnsi"/>
        </w:rPr>
        <w:t>)</w:t>
      </w:r>
      <w:r w:rsidR="00400A1E">
        <w:rPr>
          <w:rFonts w:asciiTheme="majorHAnsi" w:eastAsia="Calibri" w:hAnsiTheme="majorHAnsi" w:cstheme="majorHAnsi"/>
        </w:rPr>
        <w:t>.</w:t>
      </w:r>
    </w:p>
    <w:p w14:paraId="5AC75E66" w14:textId="77777777" w:rsidR="00D13827" w:rsidRPr="00E1448D" w:rsidRDefault="00D13827" w:rsidP="00271831">
      <w:pPr>
        <w:widowControl w:val="0"/>
        <w:numPr>
          <w:ilvl w:val="1"/>
          <w:numId w:val="3"/>
        </w:numPr>
        <w:pBdr>
          <w:top w:val="nil"/>
          <w:left w:val="nil"/>
          <w:bottom w:val="nil"/>
          <w:right w:val="nil"/>
          <w:between w:val="nil"/>
        </w:pBdr>
        <w:shd w:val="clear" w:color="auto" w:fill="FFFFFF"/>
        <w:tabs>
          <w:tab w:val="left" w:pos="709"/>
        </w:tabs>
        <w:spacing w:before="120" w:after="0" w:line="240" w:lineRule="auto"/>
        <w:ind w:left="709" w:right="11" w:hanging="709"/>
        <w:jc w:val="both"/>
        <w:rPr>
          <w:rFonts w:asciiTheme="majorHAnsi" w:eastAsia="Calibri" w:hAnsiTheme="majorHAnsi" w:cstheme="majorHAnsi"/>
        </w:rPr>
      </w:pPr>
      <w:r w:rsidRPr="00E1448D">
        <w:rPr>
          <w:rFonts w:asciiTheme="majorHAnsi" w:eastAsia="Calibri" w:hAnsiTheme="majorHAnsi" w:cstheme="majorHAnsi"/>
        </w:rPr>
        <w:lastRenderedPageBreak/>
        <w:t xml:space="preserve">Zhotoviteľ sa zaväzuje vykonať </w:t>
      </w:r>
      <w:r w:rsidR="00F557D2" w:rsidRPr="00E1448D">
        <w:rPr>
          <w:rFonts w:asciiTheme="majorHAnsi" w:eastAsia="Calibri" w:hAnsiTheme="majorHAnsi" w:cstheme="majorHAnsi"/>
        </w:rPr>
        <w:t>Dielo</w:t>
      </w:r>
      <w:r w:rsidRPr="00E1448D">
        <w:rPr>
          <w:rFonts w:asciiTheme="majorHAnsi" w:eastAsia="Calibri" w:hAnsiTheme="majorHAnsi" w:cstheme="majorHAnsi"/>
        </w:rPr>
        <w:t xml:space="preserve"> vo vlastnom mene a na vlastnú zodpovednosť pri dodržaní kvalitatívnych a technických podmienok určených projektom stavby, v súlade s platnými technickými </w:t>
      </w:r>
      <w:r w:rsidR="00FF6142" w:rsidRPr="00E1448D">
        <w:rPr>
          <w:rFonts w:asciiTheme="majorHAnsi" w:eastAsia="Calibri" w:hAnsiTheme="majorHAnsi" w:cstheme="majorHAnsi"/>
        </w:rPr>
        <w:t>podmienkami</w:t>
      </w:r>
      <w:r w:rsidR="00FF6142" w:rsidRPr="00E1448D">
        <w:rPr>
          <w:rFonts w:asciiTheme="majorHAnsi" w:hAnsiTheme="majorHAnsi" w:cstheme="majorHAnsi"/>
        </w:rPr>
        <w:t xml:space="preserve"> </w:t>
      </w:r>
      <w:r w:rsidRPr="00E1448D">
        <w:rPr>
          <w:rFonts w:asciiTheme="majorHAnsi" w:eastAsia="Calibri" w:hAnsiTheme="majorHAnsi" w:cstheme="majorHAnsi"/>
        </w:rPr>
        <w:t>a všeobecne záväznými právnymi predpismi, za podmienok dohodnutých v zmluve, riadne a včas zho</w:t>
      </w:r>
      <w:r w:rsidR="009D6371" w:rsidRPr="00E1448D">
        <w:rPr>
          <w:rFonts w:asciiTheme="majorHAnsi" w:eastAsia="Calibri" w:hAnsiTheme="majorHAnsi" w:cstheme="majorHAnsi"/>
        </w:rPr>
        <w:t>tovené D</w:t>
      </w:r>
      <w:r w:rsidR="007F5A55" w:rsidRPr="00E1448D">
        <w:rPr>
          <w:rFonts w:asciiTheme="majorHAnsi" w:eastAsia="Calibri" w:hAnsiTheme="majorHAnsi" w:cstheme="majorHAnsi"/>
        </w:rPr>
        <w:t>ielo odovzdať O</w:t>
      </w:r>
      <w:r w:rsidRPr="00E1448D">
        <w:rPr>
          <w:rFonts w:asciiTheme="majorHAnsi" w:eastAsia="Calibri" w:hAnsiTheme="majorHAnsi" w:cstheme="majorHAnsi"/>
        </w:rPr>
        <w:t>bjednávateľovi.</w:t>
      </w:r>
    </w:p>
    <w:p w14:paraId="2D7D5509" w14:textId="77777777" w:rsidR="00134DDA" w:rsidRPr="00E1448D" w:rsidRDefault="00134DDA" w:rsidP="00271831">
      <w:pPr>
        <w:widowControl w:val="0"/>
        <w:numPr>
          <w:ilvl w:val="1"/>
          <w:numId w:val="3"/>
        </w:numPr>
        <w:pBdr>
          <w:top w:val="nil"/>
          <w:left w:val="nil"/>
          <w:bottom w:val="nil"/>
          <w:right w:val="nil"/>
          <w:between w:val="nil"/>
        </w:pBdr>
        <w:shd w:val="clear" w:color="auto" w:fill="FFFFFF"/>
        <w:tabs>
          <w:tab w:val="left" w:pos="709"/>
        </w:tabs>
        <w:spacing w:before="120" w:after="0" w:line="240" w:lineRule="auto"/>
        <w:ind w:left="709" w:right="11" w:hanging="709"/>
        <w:jc w:val="both"/>
        <w:rPr>
          <w:rFonts w:asciiTheme="majorHAnsi" w:eastAsia="Calibri" w:hAnsiTheme="majorHAnsi" w:cstheme="majorHAnsi"/>
        </w:rPr>
      </w:pPr>
      <w:r w:rsidRPr="00E1448D">
        <w:rPr>
          <w:rFonts w:asciiTheme="majorHAnsi" w:eastAsia="Calibri" w:hAnsiTheme="majorHAnsi" w:cstheme="majorHAnsi"/>
        </w:rPr>
        <w:t xml:space="preserve">Zhotoviteľ je oprávnený vykonávať realizáciu Diela aj prostredníctvom subdodávateľov, pričom Zhotoviteľ zodpovedá za </w:t>
      </w:r>
      <w:r w:rsidR="002F40EA" w:rsidRPr="00E1448D">
        <w:rPr>
          <w:rFonts w:asciiTheme="majorHAnsi" w:eastAsia="Calibri" w:hAnsiTheme="majorHAnsi" w:cstheme="majorHAnsi"/>
        </w:rPr>
        <w:t xml:space="preserve">realizáciu Diela, akoby </w:t>
      </w:r>
      <w:r w:rsidR="00400A1E">
        <w:rPr>
          <w:rFonts w:asciiTheme="majorHAnsi" w:eastAsia="Calibri" w:hAnsiTheme="majorHAnsi" w:cstheme="majorHAnsi"/>
        </w:rPr>
        <w:t xml:space="preserve">ho </w:t>
      </w:r>
      <w:r w:rsidR="002F40EA" w:rsidRPr="00E1448D">
        <w:rPr>
          <w:rFonts w:asciiTheme="majorHAnsi" w:eastAsia="Calibri" w:hAnsiTheme="majorHAnsi" w:cstheme="majorHAnsi"/>
        </w:rPr>
        <w:t xml:space="preserve">realizoval sám. </w:t>
      </w:r>
    </w:p>
    <w:p w14:paraId="3C33F5EA" w14:textId="77777777" w:rsidR="00D13827" w:rsidRPr="00E1448D" w:rsidRDefault="00D13827" w:rsidP="00271831">
      <w:pPr>
        <w:widowControl w:val="0"/>
        <w:numPr>
          <w:ilvl w:val="1"/>
          <w:numId w:val="3"/>
        </w:numPr>
        <w:pBdr>
          <w:top w:val="nil"/>
          <w:left w:val="nil"/>
          <w:bottom w:val="nil"/>
          <w:right w:val="nil"/>
          <w:between w:val="nil"/>
        </w:pBdr>
        <w:shd w:val="clear" w:color="auto" w:fill="FFFFFF"/>
        <w:tabs>
          <w:tab w:val="left" w:pos="709"/>
        </w:tabs>
        <w:spacing w:before="120" w:after="0" w:line="240" w:lineRule="auto"/>
        <w:ind w:left="709" w:right="11" w:hanging="709"/>
        <w:jc w:val="both"/>
        <w:rPr>
          <w:rFonts w:asciiTheme="majorHAnsi" w:eastAsia="Calibri" w:hAnsiTheme="majorHAnsi" w:cstheme="majorHAnsi"/>
        </w:rPr>
      </w:pPr>
      <w:r w:rsidRPr="00E1448D">
        <w:rPr>
          <w:rFonts w:asciiTheme="majorHAnsi" w:eastAsia="Calibri" w:hAnsiTheme="majorHAnsi" w:cstheme="majorHAnsi"/>
        </w:rPr>
        <w:t>Zhotoviteľ potvrdzuje, že sa v plnom rozsahu oboznámil s rozsahom a povaho</w:t>
      </w:r>
      <w:r w:rsidR="009D6371" w:rsidRPr="00E1448D">
        <w:rPr>
          <w:rFonts w:asciiTheme="majorHAnsi" w:eastAsia="Calibri" w:hAnsiTheme="majorHAnsi" w:cstheme="majorHAnsi"/>
        </w:rPr>
        <w:t>u D</w:t>
      </w:r>
      <w:r w:rsidRPr="00E1448D">
        <w:rPr>
          <w:rFonts w:asciiTheme="majorHAnsi" w:eastAsia="Calibri" w:hAnsiTheme="majorHAnsi" w:cstheme="majorHAnsi"/>
        </w:rPr>
        <w:t>iela, ktoré má vykonať, že sú mu známe všetky technické, kvalitatívne a iné pod</w:t>
      </w:r>
      <w:r w:rsidR="007F5A55" w:rsidRPr="00E1448D">
        <w:rPr>
          <w:rFonts w:asciiTheme="majorHAnsi" w:eastAsia="Calibri" w:hAnsiTheme="majorHAnsi" w:cstheme="majorHAnsi"/>
        </w:rPr>
        <w:t>mienky nevyhnutné k realizácii D</w:t>
      </w:r>
      <w:r w:rsidRPr="00E1448D">
        <w:rPr>
          <w:rFonts w:asciiTheme="majorHAnsi" w:eastAsia="Calibri" w:hAnsiTheme="majorHAnsi" w:cstheme="majorHAnsi"/>
        </w:rPr>
        <w:t>iela a že disponuje takými kapacitami a odbornými znalosťami, ktoré sú na rea</w:t>
      </w:r>
      <w:r w:rsidR="007F5A55" w:rsidRPr="00E1448D">
        <w:rPr>
          <w:rFonts w:asciiTheme="majorHAnsi" w:eastAsia="Calibri" w:hAnsiTheme="majorHAnsi" w:cstheme="majorHAnsi"/>
        </w:rPr>
        <w:t xml:space="preserve">lizáciu Diela nevyhnutné. </w:t>
      </w:r>
    </w:p>
    <w:p w14:paraId="306DDBF7" w14:textId="77777777" w:rsidR="00D13827" w:rsidRPr="005B49E2" w:rsidRDefault="00D13827" w:rsidP="00271831">
      <w:pPr>
        <w:widowControl w:val="0"/>
        <w:numPr>
          <w:ilvl w:val="1"/>
          <w:numId w:val="3"/>
        </w:numPr>
        <w:pBdr>
          <w:top w:val="nil"/>
          <w:left w:val="nil"/>
          <w:bottom w:val="nil"/>
          <w:right w:val="nil"/>
          <w:between w:val="nil"/>
        </w:pBdr>
        <w:tabs>
          <w:tab w:val="left" w:pos="709"/>
        </w:tabs>
        <w:spacing w:before="120" w:after="0" w:line="240" w:lineRule="auto"/>
        <w:ind w:left="709" w:hanging="709"/>
        <w:jc w:val="both"/>
        <w:rPr>
          <w:rFonts w:asciiTheme="majorHAnsi" w:eastAsia="Calibri" w:hAnsiTheme="majorHAnsi" w:cstheme="majorHAnsi"/>
        </w:rPr>
      </w:pPr>
      <w:r w:rsidRPr="005B49E2">
        <w:rPr>
          <w:rFonts w:asciiTheme="majorHAnsi" w:eastAsia="Calibri" w:hAnsiTheme="majorHAnsi" w:cstheme="majorHAnsi"/>
        </w:rPr>
        <w:t>V prípade, ak bude na riadne užívanie</w:t>
      </w:r>
      <w:r w:rsidR="007F5A55" w:rsidRPr="005B49E2">
        <w:rPr>
          <w:rFonts w:asciiTheme="majorHAnsi" w:eastAsia="Calibri" w:hAnsiTheme="majorHAnsi" w:cstheme="majorHAnsi"/>
        </w:rPr>
        <w:t xml:space="preserve"> Diela</w:t>
      </w:r>
      <w:r w:rsidRPr="005B49E2">
        <w:rPr>
          <w:rFonts w:asciiTheme="majorHAnsi" w:eastAsia="Calibri" w:hAnsiTheme="majorHAnsi" w:cstheme="majorHAnsi"/>
        </w:rPr>
        <w:t xml:space="preserve"> nevyhnutné akékoľvek právo duševného vlastníctva Zhotoviteľa alebo tretej osoby, Zhotoviteľ zabezpečí, </w:t>
      </w:r>
      <w:r w:rsidRPr="005B49E2">
        <w:rPr>
          <w:rFonts w:asciiTheme="majorHAnsi" w:eastAsia="Calibri" w:hAnsiTheme="majorHAnsi" w:cstheme="majorHAnsi"/>
          <w:color w:val="000000" w:themeColor="text1"/>
        </w:rPr>
        <w:t xml:space="preserve"> </w:t>
      </w:r>
      <w:r w:rsidR="00300471" w:rsidRPr="005B49E2">
        <w:rPr>
          <w:rFonts w:asciiTheme="majorHAnsi" w:eastAsia="Calibri" w:hAnsiTheme="majorHAnsi" w:cstheme="majorHAnsi"/>
          <w:color w:val="000000" w:themeColor="text1"/>
        </w:rPr>
        <w:t>aby</w:t>
      </w:r>
      <w:r w:rsidR="00300471" w:rsidRPr="005B49E2">
        <w:rPr>
          <w:rFonts w:asciiTheme="majorHAnsi" w:eastAsia="Calibri" w:hAnsiTheme="majorHAnsi" w:cstheme="majorHAnsi"/>
        </w:rPr>
        <w:t xml:space="preserve"> </w:t>
      </w:r>
      <w:r w:rsidRPr="005B49E2">
        <w:rPr>
          <w:rFonts w:asciiTheme="majorHAnsi" w:eastAsia="Calibri" w:hAnsiTheme="majorHAnsi" w:cstheme="majorHAnsi"/>
        </w:rPr>
        <w:t>Objednávateľ nadobudnutím vlastníctva k</w:t>
      </w:r>
      <w:r w:rsidR="0070324A" w:rsidRPr="005B49E2">
        <w:rPr>
          <w:rFonts w:asciiTheme="majorHAnsi" w:eastAsia="Calibri" w:hAnsiTheme="majorHAnsi" w:cstheme="majorHAnsi"/>
        </w:rPr>
        <w:t xml:space="preserve"> Dielu </w:t>
      </w:r>
      <w:r w:rsidRPr="005B49E2">
        <w:rPr>
          <w:rFonts w:asciiTheme="majorHAnsi" w:eastAsia="Calibri" w:hAnsiTheme="majorHAnsi" w:cstheme="majorHAnsi"/>
        </w:rPr>
        <w:t>  získal aj všetky oprávnenia a licencie na takéto práva</w:t>
      </w:r>
      <w:r w:rsidR="00300471" w:rsidRPr="005B49E2">
        <w:rPr>
          <w:rFonts w:asciiTheme="majorHAnsi" w:eastAsia="Calibri" w:hAnsiTheme="majorHAnsi" w:cstheme="majorHAnsi"/>
        </w:rPr>
        <w:t>.</w:t>
      </w:r>
      <w:r w:rsidRPr="005B49E2">
        <w:rPr>
          <w:rFonts w:asciiTheme="majorHAnsi" w:eastAsia="Calibri" w:hAnsiTheme="majorHAnsi" w:cstheme="majorHAnsi"/>
        </w:rPr>
        <w:t xml:space="preserve"> </w:t>
      </w:r>
      <w:r w:rsidRPr="005B49E2">
        <w:rPr>
          <w:rFonts w:asciiTheme="majorHAnsi" w:eastAsia="Calibri" w:hAnsiTheme="majorHAnsi" w:cstheme="majorHAnsi"/>
          <w:strike/>
        </w:rPr>
        <w:t>a</w:t>
      </w:r>
      <w:r w:rsidRPr="005B49E2">
        <w:rPr>
          <w:rFonts w:asciiTheme="majorHAnsi" w:eastAsia="Calibri" w:hAnsiTheme="majorHAnsi" w:cstheme="majorHAnsi"/>
        </w:rPr>
        <w:t> </w:t>
      </w:r>
      <w:r w:rsidR="00300471" w:rsidRPr="005B49E2">
        <w:rPr>
          <w:rFonts w:asciiTheme="majorHAnsi" w:eastAsia="Calibri" w:hAnsiTheme="majorHAnsi" w:cstheme="majorHAnsi"/>
        </w:rPr>
        <w:t>O</w:t>
      </w:r>
      <w:r w:rsidRPr="005B49E2">
        <w:rPr>
          <w:rFonts w:asciiTheme="majorHAnsi" w:eastAsia="Calibri" w:hAnsiTheme="majorHAnsi" w:cstheme="majorHAnsi"/>
        </w:rPr>
        <w:t>dplata za používanie týchto práv bude zahrnutá v</w:t>
      </w:r>
      <w:r w:rsidR="0070324A" w:rsidRPr="005B49E2">
        <w:rPr>
          <w:rFonts w:asciiTheme="majorHAnsi" w:eastAsia="Calibri" w:hAnsiTheme="majorHAnsi" w:cstheme="majorHAnsi"/>
        </w:rPr>
        <w:t> </w:t>
      </w:r>
      <w:r w:rsidRPr="005B49E2">
        <w:rPr>
          <w:rFonts w:asciiTheme="majorHAnsi" w:eastAsia="Calibri" w:hAnsiTheme="majorHAnsi" w:cstheme="majorHAnsi"/>
        </w:rPr>
        <w:t>cene</w:t>
      </w:r>
      <w:r w:rsidR="0070324A" w:rsidRPr="005B49E2">
        <w:rPr>
          <w:rFonts w:asciiTheme="majorHAnsi" w:eastAsia="Calibri" w:hAnsiTheme="majorHAnsi" w:cstheme="majorHAnsi"/>
        </w:rPr>
        <w:t xml:space="preserve"> Diela.</w:t>
      </w:r>
      <w:r w:rsidRPr="005B49E2">
        <w:rPr>
          <w:rFonts w:asciiTheme="majorHAnsi" w:eastAsia="Calibri" w:hAnsiTheme="majorHAnsi" w:cstheme="majorHAnsi"/>
        </w:rPr>
        <w:t xml:space="preserve"> </w:t>
      </w:r>
    </w:p>
    <w:p w14:paraId="019C50ED" w14:textId="77777777" w:rsidR="000A7BF5" w:rsidRPr="00E1448D" w:rsidRDefault="00896E08" w:rsidP="00786314">
      <w:pPr>
        <w:pStyle w:val="Odsekzoznamu1"/>
        <w:shd w:val="clear" w:color="auto" w:fill="FFFFFF"/>
        <w:spacing w:before="120" w:line="240" w:lineRule="auto"/>
        <w:ind w:left="709" w:hanging="709"/>
        <w:jc w:val="both"/>
        <w:rPr>
          <w:rFonts w:asciiTheme="majorHAnsi" w:eastAsia="Calibri" w:hAnsiTheme="majorHAnsi" w:cstheme="majorHAnsi"/>
          <w:sz w:val="22"/>
          <w:szCs w:val="22"/>
        </w:rPr>
      </w:pPr>
      <w:r w:rsidRPr="00E1448D">
        <w:rPr>
          <w:rFonts w:asciiTheme="majorHAnsi" w:eastAsia="Calibri" w:hAnsiTheme="majorHAnsi" w:cstheme="majorHAnsi"/>
          <w:sz w:val="22"/>
          <w:szCs w:val="22"/>
        </w:rPr>
        <w:t>2.</w:t>
      </w:r>
      <w:r w:rsidR="00367094" w:rsidRPr="00E1448D">
        <w:rPr>
          <w:rFonts w:asciiTheme="majorHAnsi" w:eastAsia="Calibri" w:hAnsiTheme="majorHAnsi" w:cstheme="majorHAnsi"/>
          <w:sz w:val="22"/>
          <w:szCs w:val="22"/>
        </w:rPr>
        <w:t>6</w:t>
      </w:r>
      <w:r w:rsidRPr="00E1448D">
        <w:rPr>
          <w:rFonts w:asciiTheme="majorHAnsi" w:eastAsia="Calibri" w:hAnsiTheme="majorHAnsi" w:cstheme="majorHAnsi"/>
          <w:sz w:val="22"/>
          <w:szCs w:val="22"/>
        </w:rPr>
        <w:tab/>
      </w:r>
      <w:r w:rsidR="000A7BF5" w:rsidRPr="00E1448D">
        <w:rPr>
          <w:rFonts w:asciiTheme="majorHAnsi" w:eastAsia="Calibri" w:hAnsiTheme="majorHAnsi" w:cstheme="majorHAnsi"/>
          <w:sz w:val="22"/>
          <w:szCs w:val="22"/>
        </w:rPr>
        <w:t xml:space="preserve">Súčasťou predmetu plnenia tejto zmluvy sú </w:t>
      </w:r>
      <w:r w:rsidR="0007191E" w:rsidRPr="00E1448D">
        <w:rPr>
          <w:rFonts w:asciiTheme="majorHAnsi" w:eastAsia="Calibri" w:hAnsiTheme="majorHAnsi" w:cstheme="majorHAnsi"/>
          <w:sz w:val="22"/>
          <w:szCs w:val="22"/>
        </w:rPr>
        <w:t xml:space="preserve">aj </w:t>
      </w:r>
      <w:r w:rsidR="000A7BF5" w:rsidRPr="00E1448D">
        <w:rPr>
          <w:rFonts w:asciiTheme="majorHAnsi" w:eastAsia="Calibri" w:hAnsiTheme="majorHAnsi" w:cstheme="majorHAnsi"/>
          <w:sz w:val="22"/>
          <w:szCs w:val="22"/>
        </w:rPr>
        <w:t>nižšie uvedené činnosti</w:t>
      </w:r>
      <w:r w:rsidR="00774C7D" w:rsidRPr="00E1448D">
        <w:rPr>
          <w:rFonts w:asciiTheme="majorHAnsi" w:eastAsia="Calibri" w:hAnsiTheme="majorHAnsi" w:cstheme="majorHAnsi"/>
          <w:sz w:val="22"/>
          <w:szCs w:val="22"/>
        </w:rPr>
        <w:t xml:space="preserve"> ak sú relevantné a </w:t>
      </w:r>
      <w:r w:rsidR="000A7BF5" w:rsidRPr="00E1448D">
        <w:rPr>
          <w:rFonts w:asciiTheme="majorHAnsi" w:eastAsia="Calibri" w:hAnsiTheme="majorHAnsi" w:cstheme="majorHAnsi"/>
          <w:sz w:val="22"/>
          <w:szCs w:val="22"/>
        </w:rPr>
        <w:t xml:space="preserve"> súvisia so zhotovením a odovzdaním </w:t>
      </w:r>
      <w:r w:rsidR="00BB7A62">
        <w:rPr>
          <w:rFonts w:asciiTheme="majorHAnsi" w:eastAsia="Calibri" w:hAnsiTheme="majorHAnsi" w:cstheme="majorHAnsi"/>
          <w:sz w:val="22"/>
          <w:szCs w:val="22"/>
        </w:rPr>
        <w:t>Diel</w:t>
      </w:r>
      <w:r w:rsidR="000A7BF5" w:rsidRPr="00E1448D">
        <w:rPr>
          <w:rFonts w:asciiTheme="majorHAnsi" w:eastAsia="Calibri" w:hAnsiTheme="majorHAnsi" w:cstheme="majorHAnsi"/>
          <w:sz w:val="22"/>
          <w:szCs w:val="22"/>
        </w:rPr>
        <w:t>a bez ohľadu n</w:t>
      </w:r>
      <w:r w:rsidR="00CC679A">
        <w:rPr>
          <w:rFonts w:asciiTheme="majorHAnsi" w:eastAsia="Calibri" w:hAnsiTheme="majorHAnsi" w:cstheme="majorHAnsi"/>
          <w:sz w:val="22"/>
          <w:szCs w:val="22"/>
        </w:rPr>
        <w:t xml:space="preserve">a ich uvedenie, či neuvedenie v </w:t>
      </w:r>
      <w:r w:rsidR="00CC679A" w:rsidRPr="007D549A">
        <w:rPr>
          <w:rFonts w:asciiTheme="majorHAnsi" w:eastAsia="Calibri" w:hAnsiTheme="majorHAnsi" w:cstheme="majorHAnsi"/>
          <w:color w:val="000000" w:themeColor="text1"/>
          <w:sz w:val="22"/>
          <w:szCs w:val="22"/>
        </w:rPr>
        <w:t>ocenenom</w:t>
      </w:r>
      <w:r w:rsidR="000A7BF5" w:rsidRPr="00CC679A">
        <w:rPr>
          <w:rFonts w:asciiTheme="majorHAnsi" w:eastAsia="Calibri" w:hAnsiTheme="majorHAnsi" w:cstheme="majorHAnsi"/>
          <w:color w:val="FF0000"/>
          <w:sz w:val="22"/>
          <w:szCs w:val="22"/>
        </w:rPr>
        <w:t xml:space="preserve"> </w:t>
      </w:r>
      <w:r w:rsidR="000A7BF5" w:rsidRPr="00E1448D">
        <w:rPr>
          <w:rFonts w:asciiTheme="majorHAnsi" w:eastAsia="Calibri" w:hAnsiTheme="majorHAnsi" w:cstheme="majorHAnsi"/>
          <w:sz w:val="22"/>
          <w:szCs w:val="22"/>
        </w:rPr>
        <w:t xml:space="preserve">výkaze výmer či </w:t>
      </w:r>
      <w:r w:rsidR="00786314" w:rsidRPr="002671F3">
        <w:rPr>
          <w:rFonts w:asciiTheme="majorHAnsi" w:eastAsia="Calibri" w:hAnsiTheme="majorHAnsi" w:cstheme="majorHAnsi"/>
          <w:color w:val="000000" w:themeColor="text1"/>
          <w:sz w:val="22"/>
          <w:szCs w:val="22"/>
        </w:rPr>
        <w:t>v</w:t>
      </w:r>
      <w:r w:rsidR="00786314">
        <w:rPr>
          <w:rFonts w:asciiTheme="majorHAnsi" w:eastAsia="Calibri" w:hAnsiTheme="majorHAnsi" w:cstheme="majorHAnsi"/>
          <w:sz w:val="22"/>
          <w:szCs w:val="22"/>
        </w:rPr>
        <w:t xml:space="preserve"> </w:t>
      </w:r>
      <w:r w:rsidR="000A7BF5" w:rsidRPr="00E1448D">
        <w:rPr>
          <w:rFonts w:asciiTheme="majorHAnsi" w:eastAsia="Calibri" w:hAnsiTheme="majorHAnsi" w:cstheme="majorHAnsi"/>
          <w:sz w:val="22"/>
          <w:szCs w:val="22"/>
        </w:rPr>
        <w:t>projektovej dokumentácii</w:t>
      </w:r>
      <w:r w:rsidR="0007191E" w:rsidRPr="00E1448D">
        <w:rPr>
          <w:rFonts w:asciiTheme="majorHAnsi" w:eastAsia="Calibri" w:hAnsiTheme="majorHAnsi" w:cstheme="majorHAnsi"/>
          <w:sz w:val="22"/>
          <w:szCs w:val="22"/>
        </w:rPr>
        <w:t>. Ide najmä o tieto</w:t>
      </w:r>
      <w:r w:rsidR="000A7BF5" w:rsidRPr="00E1448D">
        <w:rPr>
          <w:rFonts w:asciiTheme="majorHAnsi" w:eastAsia="Calibri" w:hAnsiTheme="majorHAnsi" w:cstheme="majorHAnsi"/>
          <w:sz w:val="22"/>
          <w:szCs w:val="22"/>
        </w:rPr>
        <w:t>:</w:t>
      </w:r>
    </w:p>
    <w:p w14:paraId="64D93E6E" w14:textId="77777777" w:rsidR="000A7BF5" w:rsidRPr="00E1448D" w:rsidRDefault="00E91A64" w:rsidP="00271831">
      <w:pPr>
        <w:pStyle w:val="Odsekzoznamu"/>
        <w:widowControl w:val="0"/>
        <w:numPr>
          <w:ilvl w:val="0"/>
          <w:numId w:val="4"/>
        </w:numPr>
        <w:tabs>
          <w:tab w:val="left" w:pos="709"/>
          <w:tab w:val="left" w:pos="1560"/>
        </w:tabs>
        <w:jc w:val="both"/>
        <w:rPr>
          <w:rFonts w:asciiTheme="majorHAnsi" w:eastAsia="Calibri" w:hAnsiTheme="majorHAnsi" w:cstheme="majorHAnsi"/>
          <w:color w:val="auto"/>
          <w:sz w:val="22"/>
          <w:szCs w:val="22"/>
        </w:rPr>
      </w:pPr>
      <w:bookmarkStart w:id="0" w:name="_Hlk144736312"/>
      <w:r w:rsidRPr="00E1448D">
        <w:rPr>
          <w:rFonts w:asciiTheme="majorHAnsi" w:eastAsia="Calibri" w:hAnsiTheme="majorHAnsi" w:cstheme="majorHAnsi"/>
          <w:color w:val="auto"/>
          <w:sz w:val="22"/>
          <w:szCs w:val="22"/>
        </w:rPr>
        <w:t>v</w:t>
      </w:r>
      <w:r w:rsidR="000A7BF5" w:rsidRPr="00E1448D">
        <w:rPr>
          <w:rFonts w:asciiTheme="majorHAnsi" w:eastAsia="Calibri" w:hAnsiTheme="majorHAnsi" w:cstheme="majorHAnsi"/>
          <w:color w:val="auto"/>
          <w:sz w:val="22"/>
          <w:szCs w:val="22"/>
        </w:rPr>
        <w:t>ytýčenie stavby</w:t>
      </w:r>
      <w:r w:rsidR="006252D5" w:rsidRPr="00E1448D">
        <w:rPr>
          <w:rFonts w:asciiTheme="majorHAnsi" w:eastAsia="Calibri" w:hAnsiTheme="majorHAnsi" w:cstheme="majorHAnsi"/>
          <w:color w:val="auto"/>
          <w:sz w:val="22"/>
          <w:szCs w:val="22"/>
        </w:rPr>
        <w:t xml:space="preserve"> vrátane vytýčenia inžinierskych sietí</w:t>
      </w:r>
      <w:r w:rsidR="000A7BF5" w:rsidRPr="00E1448D">
        <w:rPr>
          <w:rFonts w:asciiTheme="majorHAnsi" w:eastAsia="Calibri" w:hAnsiTheme="majorHAnsi" w:cstheme="majorHAnsi"/>
          <w:color w:val="auto"/>
          <w:sz w:val="22"/>
          <w:szCs w:val="22"/>
        </w:rPr>
        <w:t>, geodetické práce</w:t>
      </w:r>
      <w:r w:rsidR="0007191E" w:rsidRPr="00E1448D">
        <w:rPr>
          <w:rFonts w:asciiTheme="majorHAnsi" w:eastAsia="Calibri" w:hAnsiTheme="majorHAnsi" w:cstheme="majorHAnsi"/>
          <w:color w:val="auto"/>
          <w:sz w:val="22"/>
          <w:szCs w:val="22"/>
        </w:rPr>
        <w:t>;</w:t>
      </w:r>
      <w:r w:rsidR="000A7BF5" w:rsidRPr="00E1448D">
        <w:rPr>
          <w:rFonts w:asciiTheme="majorHAnsi" w:eastAsia="Calibri" w:hAnsiTheme="majorHAnsi" w:cstheme="majorHAnsi"/>
          <w:color w:val="auto"/>
          <w:sz w:val="22"/>
          <w:szCs w:val="22"/>
        </w:rPr>
        <w:t xml:space="preserve">                                       </w:t>
      </w:r>
    </w:p>
    <w:p w14:paraId="7D3CF3DA" w14:textId="77777777" w:rsidR="000A7BF5" w:rsidRPr="00E1448D" w:rsidRDefault="000A7BF5" w:rsidP="00271831">
      <w:pPr>
        <w:pStyle w:val="Odsekzoznamu"/>
        <w:widowControl w:val="0"/>
        <w:numPr>
          <w:ilvl w:val="0"/>
          <w:numId w:val="4"/>
        </w:numPr>
        <w:tabs>
          <w:tab w:val="left" w:pos="709"/>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 xml:space="preserve">akékoľvek stavebné práce a stavebné výrobky a materiály, ktorých </w:t>
      </w:r>
      <w:r w:rsidR="000C17C1">
        <w:rPr>
          <w:rFonts w:asciiTheme="majorHAnsi" w:eastAsia="Calibri" w:hAnsiTheme="majorHAnsi" w:cstheme="majorHAnsi"/>
          <w:color w:val="auto"/>
          <w:sz w:val="22"/>
          <w:szCs w:val="22"/>
        </w:rPr>
        <w:t xml:space="preserve">realizácia </w:t>
      </w:r>
      <w:r w:rsidRPr="00E1448D">
        <w:rPr>
          <w:rFonts w:asciiTheme="majorHAnsi" w:eastAsia="Calibri" w:hAnsiTheme="majorHAnsi" w:cstheme="majorHAnsi"/>
          <w:color w:val="auto"/>
          <w:sz w:val="22"/>
          <w:szCs w:val="22"/>
        </w:rPr>
        <w:t>a zabudovani</w:t>
      </w:r>
      <w:r w:rsidR="000C17C1">
        <w:rPr>
          <w:rFonts w:asciiTheme="majorHAnsi" w:eastAsia="Calibri" w:hAnsiTheme="majorHAnsi" w:cstheme="majorHAnsi"/>
          <w:color w:val="auto"/>
          <w:sz w:val="22"/>
          <w:szCs w:val="22"/>
        </w:rPr>
        <w:t>e</w:t>
      </w:r>
      <w:r w:rsidRPr="00E1448D">
        <w:rPr>
          <w:rFonts w:asciiTheme="majorHAnsi" w:eastAsia="Calibri" w:hAnsiTheme="majorHAnsi" w:cstheme="majorHAnsi"/>
          <w:color w:val="auto"/>
          <w:sz w:val="22"/>
          <w:szCs w:val="22"/>
        </w:rPr>
        <w:t xml:space="preserve"> vyplynie z vyhotovenej  projektovej dokumentácie</w:t>
      </w:r>
      <w:r w:rsidR="0007191E" w:rsidRPr="00E1448D">
        <w:rPr>
          <w:rFonts w:asciiTheme="majorHAnsi" w:eastAsia="Calibri" w:hAnsiTheme="majorHAnsi" w:cstheme="majorHAnsi"/>
          <w:color w:val="auto"/>
          <w:sz w:val="22"/>
          <w:szCs w:val="22"/>
        </w:rPr>
        <w:t>;</w:t>
      </w:r>
      <w:r w:rsidRPr="00E1448D">
        <w:rPr>
          <w:rFonts w:asciiTheme="majorHAnsi" w:eastAsia="Calibri" w:hAnsiTheme="majorHAnsi" w:cstheme="majorHAnsi"/>
          <w:color w:val="auto"/>
          <w:sz w:val="22"/>
          <w:szCs w:val="22"/>
        </w:rPr>
        <w:t xml:space="preserve">     </w:t>
      </w:r>
    </w:p>
    <w:p w14:paraId="2663DB19" w14:textId="77777777" w:rsidR="000A7BF5" w:rsidRPr="00E1448D" w:rsidRDefault="000A7BF5" w:rsidP="00271831">
      <w:pPr>
        <w:pStyle w:val="Odsekzoznamu"/>
        <w:widowControl w:val="0"/>
        <w:numPr>
          <w:ilvl w:val="0"/>
          <w:numId w:val="4"/>
        </w:numPr>
        <w:tabs>
          <w:tab w:val="left" w:pos="709"/>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 xml:space="preserve">dodávky takého materiálu a prác, ktoré nie sú uvedené v projektovej dokumentácií, ale si ich povaha </w:t>
      </w:r>
      <w:r w:rsidR="00BB7A62">
        <w:rPr>
          <w:rFonts w:asciiTheme="majorHAnsi" w:eastAsia="Calibri" w:hAnsiTheme="majorHAnsi" w:cstheme="majorHAnsi"/>
          <w:color w:val="auto"/>
          <w:sz w:val="22"/>
          <w:szCs w:val="22"/>
        </w:rPr>
        <w:t>Diel</w:t>
      </w:r>
      <w:r w:rsidRPr="00E1448D">
        <w:rPr>
          <w:rFonts w:asciiTheme="majorHAnsi" w:eastAsia="Calibri" w:hAnsiTheme="majorHAnsi" w:cstheme="majorHAnsi"/>
          <w:color w:val="auto"/>
          <w:sz w:val="22"/>
          <w:szCs w:val="22"/>
        </w:rPr>
        <w:t xml:space="preserve">a a okolnosti výstavby </w:t>
      </w:r>
      <w:r w:rsidR="00BB7A62">
        <w:rPr>
          <w:rFonts w:asciiTheme="majorHAnsi" w:eastAsia="Calibri" w:hAnsiTheme="majorHAnsi" w:cstheme="majorHAnsi"/>
          <w:color w:val="auto"/>
          <w:sz w:val="22"/>
          <w:szCs w:val="22"/>
        </w:rPr>
        <w:t>Diel</w:t>
      </w:r>
      <w:r w:rsidRPr="00E1448D">
        <w:rPr>
          <w:rFonts w:asciiTheme="majorHAnsi" w:eastAsia="Calibri" w:hAnsiTheme="majorHAnsi" w:cstheme="majorHAnsi"/>
          <w:color w:val="auto"/>
          <w:sz w:val="22"/>
          <w:szCs w:val="22"/>
        </w:rPr>
        <w:t xml:space="preserve">a vyžadujú. Takýmito časťami </w:t>
      </w:r>
      <w:r w:rsidR="00BB7A62">
        <w:rPr>
          <w:rFonts w:asciiTheme="majorHAnsi" w:eastAsia="Calibri" w:hAnsiTheme="majorHAnsi" w:cstheme="majorHAnsi"/>
          <w:color w:val="auto"/>
          <w:sz w:val="22"/>
          <w:szCs w:val="22"/>
        </w:rPr>
        <w:t>Diel</w:t>
      </w:r>
      <w:r w:rsidRPr="00E1448D">
        <w:rPr>
          <w:rFonts w:asciiTheme="majorHAnsi" w:eastAsia="Calibri" w:hAnsiTheme="majorHAnsi" w:cstheme="majorHAnsi"/>
          <w:color w:val="auto"/>
          <w:sz w:val="22"/>
          <w:szCs w:val="22"/>
        </w:rPr>
        <w:t xml:space="preserve">a sú najmä, no nie výlučne, pomocné konštrukcie a prvky (trvalé alebo dočasné), kotevné prvky, konštrukčná výstuž, montážny materiál atď., ak si to povaha </w:t>
      </w:r>
      <w:r w:rsidR="00BB7A62">
        <w:rPr>
          <w:rFonts w:asciiTheme="majorHAnsi" w:eastAsia="Calibri" w:hAnsiTheme="majorHAnsi" w:cstheme="majorHAnsi"/>
          <w:color w:val="auto"/>
          <w:sz w:val="22"/>
          <w:szCs w:val="22"/>
        </w:rPr>
        <w:t>Diel</w:t>
      </w:r>
      <w:r w:rsidRPr="00E1448D">
        <w:rPr>
          <w:rFonts w:asciiTheme="majorHAnsi" w:eastAsia="Calibri" w:hAnsiTheme="majorHAnsi" w:cstheme="majorHAnsi"/>
          <w:color w:val="auto"/>
          <w:sz w:val="22"/>
          <w:szCs w:val="22"/>
        </w:rPr>
        <w:t>a vyžaduje</w:t>
      </w:r>
      <w:r w:rsidR="0007191E" w:rsidRPr="00E1448D">
        <w:rPr>
          <w:rFonts w:asciiTheme="majorHAnsi" w:eastAsia="Calibri" w:hAnsiTheme="majorHAnsi" w:cstheme="majorHAnsi"/>
          <w:color w:val="auto"/>
          <w:sz w:val="22"/>
          <w:szCs w:val="22"/>
        </w:rPr>
        <w:t>;</w:t>
      </w:r>
      <w:r w:rsidRPr="00E1448D">
        <w:rPr>
          <w:rFonts w:asciiTheme="majorHAnsi" w:eastAsia="Calibri" w:hAnsiTheme="majorHAnsi" w:cstheme="majorHAnsi"/>
          <w:color w:val="auto"/>
          <w:sz w:val="22"/>
          <w:szCs w:val="22"/>
        </w:rPr>
        <w:t xml:space="preserve">                       </w:t>
      </w:r>
    </w:p>
    <w:p w14:paraId="5FD90CF2" w14:textId="77777777" w:rsidR="000A7BF5" w:rsidRPr="00E1448D" w:rsidRDefault="00E91A64" w:rsidP="00271831">
      <w:pPr>
        <w:pStyle w:val="Odsekzoznamu"/>
        <w:widowControl w:val="0"/>
        <w:numPr>
          <w:ilvl w:val="0"/>
          <w:numId w:val="4"/>
        </w:numPr>
        <w:tabs>
          <w:tab w:val="left" w:pos="709"/>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p</w:t>
      </w:r>
      <w:r w:rsidR="000A7BF5" w:rsidRPr="00E1448D">
        <w:rPr>
          <w:rFonts w:asciiTheme="majorHAnsi" w:eastAsia="Calibri" w:hAnsiTheme="majorHAnsi" w:cstheme="majorHAnsi"/>
          <w:color w:val="auto"/>
          <w:sz w:val="22"/>
          <w:szCs w:val="22"/>
        </w:rPr>
        <w:t xml:space="preserve">rojekt dopravného značenia počas výstavby </w:t>
      </w:r>
      <w:r w:rsidR="0007191E" w:rsidRPr="00E1448D">
        <w:rPr>
          <w:rFonts w:asciiTheme="majorHAnsi" w:eastAsia="Calibri" w:hAnsiTheme="majorHAnsi" w:cstheme="majorHAnsi"/>
          <w:color w:val="auto"/>
          <w:sz w:val="22"/>
          <w:szCs w:val="22"/>
        </w:rPr>
        <w:t>;</w:t>
      </w:r>
    </w:p>
    <w:p w14:paraId="24D288F7" w14:textId="77777777" w:rsidR="000A7BF5" w:rsidRPr="00E1448D" w:rsidRDefault="000A7BF5" w:rsidP="00271831">
      <w:pPr>
        <w:pStyle w:val="Odsekzoznamu"/>
        <w:widowControl w:val="0"/>
        <w:numPr>
          <w:ilvl w:val="0"/>
          <w:numId w:val="4"/>
        </w:numPr>
        <w:tabs>
          <w:tab w:val="left" w:pos="709"/>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kontrolný a skúšobný plán</w:t>
      </w:r>
      <w:r w:rsidR="0007191E" w:rsidRPr="00E1448D">
        <w:rPr>
          <w:rFonts w:asciiTheme="majorHAnsi" w:eastAsia="Calibri" w:hAnsiTheme="majorHAnsi" w:cstheme="majorHAnsi"/>
          <w:color w:val="auto"/>
          <w:sz w:val="22"/>
          <w:szCs w:val="22"/>
        </w:rPr>
        <w:t>;</w:t>
      </w:r>
      <w:r w:rsidRPr="00E1448D">
        <w:rPr>
          <w:rFonts w:asciiTheme="majorHAnsi" w:eastAsia="Calibri" w:hAnsiTheme="majorHAnsi" w:cstheme="majorHAnsi"/>
          <w:color w:val="auto"/>
          <w:sz w:val="22"/>
          <w:szCs w:val="22"/>
        </w:rPr>
        <w:t xml:space="preserve">  </w:t>
      </w:r>
    </w:p>
    <w:p w14:paraId="3BDD3888" w14:textId="77777777" w:rsidR="000A7BF5" w:rsidRPr="00E1448D" w:rsidRDefault="000A7BF5" w:rsidP="00271831">
      <w:pPr>
        <w:pStyle w:val="Odsekzoznamu"/>
        <w:widowControl w:val="0"/>
        <w:numPr>
          <w:ilvl w:val="0"/>
          <w:numId w:val="4"/>
        </w:numPr>
        <w:tabs>
          <w:tab w:val="left" w:pos="1560"/>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 xml:space="preserve">inžinierske činnosti súvisiace s určením trvalého aj dočasného dopravného značenia pred jeho dodaním a inštaláciou. To znamená zabezpečiť súhlasné stanoviská k návrhu trvalého a dočasného dopravného značenia od príslušných orgánov štátnej správy a dotknutých organizácií  a zabezpečiť vydanie určenia trvalého a dočasného dopravného značenia príslušným orgánom </w:t>
      </w:r>
      <w:r w:rsidR="0007191E" w:rsidRPr="00E1448D">
        <w:rPr>
          <w:rFonts w:asciiTheme="majorHAnsi" w:eastAsia="Calibri" w:hAnsiTheme="majorHAnsi" w:cstheme="majorHAnsi"/>
          <w:color w:val="auto"/>
          <w:sz w:val="22"/>
          <w:szCs w:val="22"/>
        </w:rPr>
        <w:t>;</w:t>
      </w:r>
      <w:r w:rsidRPr="00E1448D">
        <w:rPr>
          <w:rFonts w:asciiTheme="majorHAnsi" w:eastAsia="Calibri" w:hAnsiTheme="majorHAnsi" w:cstheme="majorHAnsi"/>
          <w:color w:val="auto"/>
          <w:sz w:val="22"/>
          <w:szCs w:val="22"/>
        </w:rPr>
        <w:t xml:space="preserve">        </w:t>
      </w:r>
    </w:p>
    <w:p w14:paraId="30CE9A37" w14:textId="77777777" w:rsidR="000A7BF5" w:rsidRPr="00E1448D" w:rsidRDefault="00C57660" w:rsidP="00271831">
      <w:pPr>
        <w:pStyle w:val="Odsekzoznamu"/>
        <w:widowControl w:val="0"/>
        <w:numPr>
          <w:ilvl w:val="0"/>
          <w:numId w:val="4"/>
        </w:numPr>
        <w:tabs>
          <w:tab w:val="left" w:pos="709"/>
        </w:tabs>
        <w:jc w:val="both"/>
        <w:rPr>
          <w:rFonts w:asciiTheme="majorHAnsi" w:eastAsia="Calibri" w:hAnsiTheme="majorHAnsi" w:cstheme="majorHAnsi"/>
          <w:color w:val="auto"/>
          <w:sz w:val="22"/>
          <w:szCs w:val="22"/>
        </w:rPr>
      </w:pPr>
      <w:r>
        <w:rPr>
          <w:rFonts w:asciiTheme="majorHAnsi" w:eastAsia="Calibri" w:hAnsiTheme="majorHAnsi" w:cstheme="majorHAnsi"/>
          <w:color w:val="auto"/>
          <w:sz w:val="22"/>
          <w:szCs w:val="22"/>
        </w:rPr>
        <w:t xml:space="preserve">vykonanie </w:t>
      </w:r>
      <w:r w:rsidR="0076361E">
        <w:rPr>
          <w:rFonts w:asciiTheme="majorHAnsi" w:eastAsia="Calibri" w:hAnsiTheme="majorHAnsi" w:cstheme="majorHAnsi"/>
          <w:color w:val="auto"/>
          <w:sz w:val="22"/>
          <w:szCs w:val="22"/>
        </w:rPr>
        <w:t xml:space="preserve"> </w:t>
      </w:r>
      <w:r w:rsidR="000A7BF5" w:rsidRPr="00E1448D">
        <w:rPr>
          <w:rFonts w:asciiTheme="majorHAnsi" w:eastAsia="Calibri" w:hAnsiTheme="majorHAnsi" w:cstheme="majorHAnsi"/>
          <w:color w:val="auto"/>
          <w:sz w:val="22"/>
          <w:szCs w:val="22"/>
        </w:rPr>
        <w:t>dopravn</w:t>
      </w:r>
      <w:r>
        <w:rPr>
          <w:rFonts w:asciiTheme="majorHAnsi" w:eastAsia="Calibri" w:hAnsiTheme="majorHAnsi" w:cstheme="majorHAnsi"/>
          <w:color w:val="auto"/>
          <w:sz w:val="22"/>
          <w:szCs w:val="22"/>
        </w:rPr>
        <w:t>ých</w:t>
      </w:r>
      <w:r w:rsidR="000A7BF5" w:rsidRPr="00E1448D">
        <w:rPr>
          <w:rFonts w:asciiTheme="majorHAnsi" w:eastAsia="Calibri" w:hAnsiTheme="majorHAnsi" w:cstheme="majorHAnsi"/>
          <w:color w:val="auto"/>
          <w:sz w:val="22"/>
          <w:szCs w:val="22"/>
        </w:rPr>
        <w:t xml:space="preserve"> opatren</w:t>
      </w:r>
      <w:r>
        <w:rPr>
          <w:rFonts w:asciiTheme="majorHAnsi" w:eastAsia="Calibri" w:hAnsiTheme="majorHAnsi" w:cstheme="majorHAnsi"/>
          <w:color w:val="auto"/>
          <w:sz w:val="22"/>
          <w:szCs w:val="22"/>
        </w:rPr>
        <w:t>í</w:t>
      </w:r>
      <w:r w:rsidR="0076361E">
        <w:rPr>
          <w:rFonts w:asciiTheme="majorHAnsi" w:eastAsia="Calibri" w:hAnsiTheme="majorHAnsi" w:cstheme="majorHAnsi"/>
          <w:color w:val="auto"/>
          <w:sz w:val="22"/>
          <w:szCs w:val="22"/>
        </w:rPr>
        <w:t xml:space="preserve">, </w:t>
      </w:r>
      <w:r w:rsidR="000A7BF5" w:rsidRPr="00B603DD">
        <w:rPr>
          <w:rFonts w:asciiTheme="majorHAnsi" w:eastAsia="Calibri" w:hAnsiTheme="majorHAnsi" w:cstheme="majorHAnsi"/>
          <w:color w:val="000000" w:themeColor="text1"/>
          <w:sz w:val="22"/>
          <w:szCs w:val="22"/>
        </w:rPr>
        <w:t>nevyhnutn</w:t>
      </w:r>
      <w:r w:rsidRPr="00B603DD">
        <w:rPr>
          <w:rFonts w:asciiTheme="majorHAnsi" w:eastAsia="Calibri" w:hAnsiTheme="majorHAnsi" w:cstheme="majorHAnsi"/>
          <w:color w:val="000000" w:themeColor="text1"/>
          <w:sz w:val="22"/>
          <w:szCs w:val="22"/>
        </w:rPr>
        <w:t>ých</w:t>
      </w:r>
      <w:r>
        <w:rPr>
          <w:rFonts w:asciiTheme="majorHAnsi" w:eastAsia="Calibri" w:hAnsiTheme="majorHAnsi" w:cstheme="majorHAnsi"/>
          <w:color w:val="auto"/>
          <w:sz w:val="22"/>
          <w:szCs w:val="22"/>
        </w:rPr>
        <w:t xml:space="preserve"> na vykonanie </w:t>
      </w:r>
      <w:r w:rsidR="00BB7A62">
        <w:rPr>
          <w:rFonts w:asciiTheme="majorHAnsi" w:eastAsia="Calibri" w:hAnsiTheme="majorHAnsi" w:cstheme="majorHAnsi"/>
          <w:color w:val="auto"/>
          <w:sz w:val="22"/>
          <w:szCs w:val="22"/>
        </w:rPr>
        <w:t>Diel</w:t>
      </w:r>
      <w:r>
        <w:rPr>
          <w:rFonts w:asciiTheme="majorHAnsi" w:eastAsia="Calibri" w:hAnsiTheme="majorHAnsi" w:cstheme="majorHAnsi"/>
          <w:color w:val="auto"/>
          <w:sz w:val="22"/>
          <w:szCs w:val="22"/>
        </w:rPr>
        <w:t>a</w:t>
      </w:r>
      <w:r w:rsidR="0007191E" w:rsidRPr="00E1448D">
        <w:rPr>
          <w:rFonts w:asciiTheme="majorHAnsi" w:eastAsia="Calibri" w:hAnsiTheme="majorHAnsi" w:cstheme="majorHAnsi"/>
          <w:color w:val="auto"/>
          <w:sz w:val="22"/>
          <w:szCs w:val="22"/>
        </w:rPr>
        <w:t>;</w:t>
      </w:r>
      <w:r w:rsidR="000A7BF5" w:rsidRPr="00E1448D">
        <w:rPr>
          <w:rFonts w:asciiTheme="majorHAnsi" w:eastAsia="Calibri" w:hAnsiTheme="majorHAnsi" w:cstheme="majorHAnsi"/>
          <w:color w:val="auto"/>
          <w:sz w:val="22"/>
          <w:szCs w:val="22"/>
        </w:rPr>
        <w:t xml:space="preserve">                                </w:t>
      </w:r>
    </w:p>
    <w:p w14:paraId="00FEFD89" w14:textId="77777777" w:rsidR="000A7BF5" w:rsidRPr="00E1448D" w:rsidRDefault="00E91A64" w:rsidP="00271831">
      <w:pPr>
        <w:pStyle w:val="Odsekzoznamu"/>
        <w:widowControl w:val="0"/>
        <w:numPr>
          <w:ilvl w:val="0"/>
          <w:numId w:val="4"/>
        </w:numPr>
        <w:tabs>
          <w:tab w:val="left" w:pos="709"/>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i</w:t>
      </w:r>
      <w:r w:rsidR="000A7BF5" w:rsidRPr="00E1448D">
        <w:rPr>
          <w:rFonts w:asciiTheme="majorHAnsi" w:eastAsia="Calibri" w:hAnsiTheme="majorHAnsi" w:cstheme="majorHAnsi"/>
          <w:color w:val="auto"/>
          <w:sz w:val="22"/>
          <w:szCs w:val="22"/>
        </w:rPr>
        <w:t>nžiniersko</w:t>
      </w:r>
      <w:r w:rsidR="00C57660">
        <w:rPr>
          <w:rFonts w:asciiTheme="majorHAnsi" w:eastAsia="Calibri" w:hAnsiTheme="majorHAnsi" w:cstheme="majorHAnsi"/>
          <w:color w:val="auto"/>
          <w:sz w:val="22"/>
          <w:szCs w:val="22"/>
        </w:rPr>
        <w:t>-</w:t>
      </w:r>
      <w:r w:rsidR="000A7BF5" w:rsidRPr="00E1448D">
        <w:rPr>
          <w:rFonts w:asciiTheme="majorHAnsi" w:eastAsia="Calibri" w:hAnsiTheme="majorHAnsi" w:cstheme="majorHAnsi"/>
          <w:color w:val="auto"/>
          <w:sz w:val="22"/>
          <w:szCs w:val="22"/>
        </w:rPr>
        <w:t>geologický prieskum</w:t>
      </w:r>
      <w:r w:rsidR="0007191E" w:rsidRPr="00E1448D">
        <w:rPr>
          <w:rFonts w:asciiTheme="majorHAnsi" w:eastAsia="Calibri" w:hAnsiTheme="majorHAnsi" w:cstheme="majorHAnsi"/>
          <w:color w:val="auto"/>
          <w:sz w:val="22"/>
          <w:szCs w:val="22"/>
        </w:rPr>
        <w:t>;</w:t>
      </w:r>
    </w:p>
    <w:p w14:paraId="5151242B" w14:textId="77777777" w:rsidR="000A7BF5" w:rsidRPr="00AD294C" w:rsidRDefault="00E91A64" w:rsidP="00271831">
      <w:pPr>
        <w:pStyle w:val="Odsekzoznamu"/>
        <w:widowControl w:val="0"/>
        <w:numPr>
          <w:ilvl w:val="0"/>
          <w:numId w:val="4"/>
        </w:numPr>
        <w:tabs>
          <w:tab w:val="left" w:pos="709"/>
          <w:tab w:val="left" w:pos="1560"/>
        </w:tabs>
        <w:jc w:val="both"/>
        <w:rPr>
          <w:rFonts w:asciiTheme="majorHAnsi" w:eastAsia="Calibri" w:hAnsiTheme="majorHAnsi" w:cstheme="majorHAnsi"/>
          <w:color w:val="auto"/>
          <w:sz w:val="22"/>
          <w:szCs w:val="22"/>
        </w:rPr>
      </w:pPr>
      <w:r w:rsidRPr="00AD294C">
        <w:rPr>
          <w:rFonts w:asciiTheme="majorHAnsi" w:eastAsia="Calibri" w:hAnsiTheme="majorHAnsi" w:cstheme="majorHAnsi"/>
          <w:color w:val="auto"/>
          <w:sz w:val="22"/>
          <w:szCs w:val="22"/>
        </w:rPr>
        <w:t>g</w:t>
      </w:r>
      <w:r w:rsidR="000A7BF5" w:rsidRPr="00AD294C">
        <w:rPr>
          <w:rFonts w:asciiTheme="majorHAnsi" w:eastAsia="Calibri" w:hAnsiTheme="majorHAnsi" w:cstheme="majorHAnsi"/>
          <w:color w:val="auto"/>
          <w:sz w:val="22"/>
          <w:szCs w:val="22"/>
        </w:rPr>
        <w:t>eologický prieskum</w:t>
      </w:r>
      <w:r w:rsidR="0007191E" w:rsidRPr="00AD294C">
        <w:rPr>
          <w:rFonts w:asciiTheme="majorHAnsi" w:eastAsia="Calibri" w:hAnsiTheme="majorHAnsi" w:cstheme="majorHAnsi"/>
          <w:color w:val="auto"/>
          <w:sz w:val="22"/>
          <w:szCs w:val="22"/>
        </w:rPr>
        <w:t>;</w:t>
      </w:r>
    </w:p>
    <w:p w14:paraId="30E576B1" w14:textId="77777777" w:rsidR="000A7BF5" w:rsidRPr="00E1448D" w:rsidRDefault="00E91A64" w:rsidP="00271831">
      <w:pPr>
        <w:pStyle w:val="Odsekzoznamu"/>
        <w:widowControl w:val="0"/>
        <w:numPr>
          <w:ilvl w:val="0"/>
          <w:numId w:val="4"/>
        </w:numPr>
        <w:tabs>
          <w:tab w:val="left" w:pos="709"/>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s</w:t>
      </w:r>
      <w:r w:rsidR="000A7BF5" w:rsidRPr="00E1448D">
        <w:rPr>
          <w:rFonts w:asciiTheme="majorHAnsi" w:eastAsia="Calibri" w:hAnsiTheme="majorHAnsi" w:cstheme="majorHAnsi"/>
          <w:color w:val="auto"/>
          <w:sz w:val="22"/>
          <w:szCs w:val="22"/>
        </w:rPr>
        <w:t>tavebno-technický prieskum konštrukcií</w:t>
      </w:r>
      <w:r w:rsidR="0007191E" w:rsidRPr="00E1448D">
        <w:rPr>
          <w:rFonts w:asciiTheme="majorHAnsi" w:eastAsia="Calibri" w:hAnsiTheme="majorHAnsi" w:cstheme="majorHAnsi"/>
          <w:color w:val="auto"/>
          <w:sz w:val="22"/>
          <w:szCs w:val="22"/>
        </w:rPr>
        <w:t>;</w:t>
      </w:r>
    </w:p>
    <w:p w14:paraId="6E0726E9" w14:textId="77777777" w:rsidR="000A7BF5" w:rsidRPr="00E1448D" w:rsidRDefault="00E91A64" w:rsidP="00271831">
      <w:pPr>
        <w:pStyle w:val="Odsekzoznamu"/>
        <w:widowControl w:val="0"/>
        <w:numPr>
          <w:ilvl w:val="0"/>
          <w:numId w:val="4"/>
        </w:numPr>
        <w:tabs>
          <w:tab w:val="left" w:pos="709"/>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i</w:t>
      </w:r>
      <w:r w:rsidR="000A7BF5" w:rsidRPr="00E1448D">
        <w:rPr>
          <w:rFonts w:asciiTheme="majorHAnsi" w:eastAsia="Calibri" w:hAnsiTheme="majorHAnsi" w:cstheme="majorHAnsi"/>
          <w:color w:val="auto"/>
          <w:sz w:val="22"/>
          <w:szCs w:val="22"/>
        </w:rPr>
        <w:t>nformačná tabuľa</w:t>
      </w:r>
      <w:r w:rsidR="0007191E" w:rsidRPr="00E1448D">
        <w:rPr>
          <w:rFonts w:asciiTheme="majorHAnsi" w:eastAsia="Calibri" w:hAnsiTheme="majorHAnsi" w:cstheme="majorHAnsi"/>
          <w:color w:val="auto"/>
          <w:sz w:val="22"/>
          <w:szCs w:val="22"/>
        </w:rPr>
        <w:t>;</w:t>
      </w:r>
      <w:r w:rsidR="000A7BF5" w:rsidRPr="00E1448D">
        <w:rPr>
          <w:rFonts w:asciiTheme="majorHAnsi" w:eastAsia="Calibri" w:hAnsiTheme="majorHAnsi" w:cstheme="majorHAnsi"/>
          <w:color w:val="auto"/>
          <w:sz w:val="22"/>
          <w:szCs w:val="22"/>
        </w:rPr>
        <w:t xml:space="preserve"> </w:t>
      </w:r>
    </w:p>
    <w:p w14:paraId="236CA4D8" w14:textId="77777777" w:rsidR="000A7BF5" w:rsidRPr="00E1448D" w:rsidRDefault="00E91A64" w:rsidP="00271831">
      <w:pPr>
        <w:pStyle w:val="Odsekzoznamu"/>
        <w:widowControl w:val="0"/>
        <w:numPr>
          <w:ilvl w:val="0"/>
          <w:numId w:val="4"/>
        </w:numPr>
        <w:tabs>
          <w:tab w:val="left" w:pos="709"/>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p</w:t>
      </w:r>
      <w:r w:rsidR="000A7BF5" w:rsidRPr="00E1448D">
        <w:rPr>
          <w:rFonts w:asciiTheme="majorHAnsi" w:eastAsia="Calibri" w:hAnsiTheme="majorHAnsi" w:cstheme="majorHAnsi"/>
          <w:color w:val="auto"/>
          <w:sz w:val="22"/>
          <w:szCs w:val="22"/>
        </w:rPr>
        <w:t>ripojovacie poplatky, vyjadrenia správcov sietí k pripojeniu  pre účel realizácie stavby</w:t>
      </w:r>
      <w:r w:rsidR="0007191E" w:rsidRPr="00E1448D">
        <w:rPr>
          <w:rFonts w:asciiTheme="majorHAnsi" w:eastAsia="Calibri" w:hAnsiTheme="majorHAnsi" w:cstheme="majorHAnsi"/>
          <w:color w:val="auto"/>
          <w:sz w:val="22"/>
          <w:szCs w:val="22"/>
        </w:rPr>
        <w:t>;</w:t>
      </w:r>
      <w:r w:rsidR="000A7BF5" w:rsidRPr="00E1448D">
        <w:rPr>
          <w:rFonts w:asciiTheme="majorHAnsi" w:eastAsia="Calibri" w:hAnsiTheme="majorHAnsi" w:cstheme="majorHAnsi"/>
          <w:color w:val="auto"/>
          <w:sz w:val="22"/>
          <w:szCs w:val="22"/>
        </w:rPr>
        <w:t xml:space="preserve">               </w:t>
      </w:r>
    </w:p>
    <w:p w14:paraId="19FCB109" w14:textId="77777777" w:rsidR="000A7BF5" w:rsidRPr="00E1448D" w:rsidRDefault="00E91A64" w:rsidP="00271831">
      <w:pPr>
        <w:pStyle w:val="Odsekzoznamu"/>
        <w:widowControl w:val="0"/>
        <w:numPr>
          <w:ilvl w:val="0"/>
          <w:numId w:val="4"/>
        </w:numPr>
        <w:tabs>
          <w:tab w:val="left" w:pos="709"/>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p</w:t>
      </w:r>
      <w:r w:rsidR="000A7BF5" w:rsidRPr="00E1448D">
        <w:rPr>
          <w:rFonts w:asciiTheme="majorHAnsi" w:eastAsia="Calibri" w:hAnsiTheme="majorHAnsi" w:cstheme="majorHAnsi"/>
          <w:color w:val="auto"/>
          <w:sz w:val="22"/>
          <w:szCs w:val="22"/>
        </w:rPr>
        <w:t>rojektová dokumentácia skutočného vyhotovenia stavby</w:t>
      </w:r>
      <w:r w:rsidR="0007191E" w:rsidRPr="00E1448D">
        <w:rPr>
          <w:rFonts w:asciiTheme="majorHAnsi" w:eastAsia="Calibri" w:hAnsiTheme="majorHAnsi" w:cstheme="majorHAnsi"/>
          <w:color w:val="auto"/>
          <w:sz w:val="22"/>
          <w:szCs w:val="22"/>
        </w:rPr>
        <w:t>;</w:t>
      </w:r>
      <w:r w:rsidR="000A7BF5" w:rsidRPr="00E1448D">
        <w:rPr>
          <w:rFonts w:asciiTheme="majorHAnsi" w:eastAsia="Calibri" w:hAnsiTheme="majorHAnsi" w:cstheme="majorHAnsi"/>
          <w:color w:val="auto"/>
          <w:sz w:val="22"/>
          <w:szCs w:val="22"/>
        </w:rPr>
        <w:t xml:space="preserve">                                        </w:t>
      </w:r>
    </w:p>
    <w:p w14:paraId="0E207373" w14:textId="77777777" w:rsidR="000A7BF5" w:rsidRPr="00E1448D" w:rsidRDefault="00E91A64" w:rsidP="00271831">
      <w:pPr>
        <w:pStyle w:val="Odsekzoznamu"/>
        <w:widowControl w:val="0"/>
        <w:numPr>
          <w:ilvl w:val="0"/>
          <w:numId w:val="4"/>
        </w:numPr>
        <w:tabs>
          <w:tab w:val="left" w:pos="709"/>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p</w:t>
      </w:r>
      <w:r w:rsidR="000A7BF5" w:rsidRPr="00E1448D">
        <w:rPr>
          <w:rFonts w:asciiTheme="majorHAnsi" w:eastAsia="Calibri" w:hAnsiTheme="majorHAnsi" w:cstheme="majorHAnsi"/>
          <w:color w:val="auto"/>
          <w:sz w:val="22"/>
          <w:szCs w:val="22"/>
        </w:rPr>
        <w:t xml:space="preserve">revádzkový poriadok, plán užívania </w:t>
      </w:r>
      <w:r w:rsidR="00BB7A62">
        <w:rPr>
          <w:rFonts w:asciiTheme="majorHAnsi" w:eastAsia="Calibri" w:hAnsiTheme="majorHAnsi" w:cstheme="majorHAnsi"/>
          <w:color w:val="auto"/>
          <w:sz w:val="22"/>
          <w:szCs w:val="22"/>
        </w:rPr>
        <w:t>Diel</w:t>
      </w:r>
      <w:r w:rsidR="000A7BF5" w:rsidRPr="00E1448D">
        <w:rPr>
          <w:rFonts w:asciiTheme="majorHAnsi" w:eastAsia="Calibri" w:hAnsiTheme="majorHAnsi" w:cstheme="majorHAnsi"/>
          <w:color w:val="auto"/>
          <w:sz w:val="22"/>
          <w:szCs w:val="22"/>
        </w:rPr>
        <w:t>a</w:t>
      </w:r>
      <w:r w:rsidR="0007191E" w:rsidRPr="00E1448D">
        <w:rPr>
          <w:rFonts w:asciiTheme="majorHAnsi" w:eastAsia="Calibri" w:hAnsiTheme="majorHAnsi" w:cstheme="majorHAnsi"/>
          <w:color w:val="auto"/>
          <w:sz w:val="22"/>
          <w:szCs w:val="22"/>
        </w:rPr>
        <w:t>;</w:t>
      </w:r>
    </w:p>
    <w:p w14:paraId="0DF9B9B4" w14:textId="77777777" w:rsidR="000A7BF5" w:rsidRPr="00E1448D" w:rsidRDefault="00E91A64" w:rsidP="00271831">
      <w:pPr>
        <w:pStyle w:val="Odsekzoznamu"/>
        <w:widowControl w:val="0"/>
        <w:numPr>
          <w:ilvl w:val="0"/>
          <w:numId w:val="4"/>
        </w:numPr>
        <w:tabs>
          <w:tab w:val="left" w:pos="709"/>
          <w:tab w:val="left" w:pos="1560"/>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z</w:t>
      </w:r>
      <w:r w:rsidR="000A7BF5" w:rsidRPr="00E1448D">
        <w:rPr>
          <w:rFonts w:asciiTheme="majorHAnsi" w:eastAsia="Calibri" w:hAnsiTheme="majorHAnsi" w:cstheme="majorHAnsi"/>
          <w:color w:val="auto"/>
          <w:sz w:val="22"/>
          <w:szCs w:val="22"/>
        </w:rPr>
        <w:t>riadenie aj odstránenie staveniska</w:t>
      </w:r>
      <w:r w:rsidR="0007191E" w:rsidRPr="00E1448D">
        <w:rPr>
          <w:rFonts w:asciiTheme="majorHAnsi" w:eastAsia="Calibri" w:hAnsiTheme="majorHAnsi" w:cstheme="majorHAnsi"/>
          <w:color w:val="auto"/>
          <w:sz w:val="22"/>
          <w:szCs w:val="22"/>
        </w:rPr>
        <w:t>;</w:t>
      </w:r>
    </w:p>
    <w:p w14:paraId="4055E756" w14:textId="77777777" w:rsidR="000A7BF5" w:rsidRPr="00E1448D" w:rsidRDefault="000A7BF5" w:rsidP="00271831">
      <w:pPr>
        <w:pStyle w:val="Odsekzoznamu"/>
        <w:widowControl w:val="0"/>
        <w:numPr>
          <w:ilvl w:val="0"/>
          <w:numId w:val="4"/>
        </w:numPr>
        <w:tabs>
          <w:tab w:val="left" w:pos="709"/>
          <w:tab w:val="left" w:pos="1560"/>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zabezpečenie prieskumov</w:t>
      </w:r>
      <w:r w:rsidR="00C57660">
        <w:rPr>
          <w:rFonts w:asciiTheme="majorHAnsi" w:eastAsia="Calibri" w:hAnsiTheme="majorHAnsi" w:cstheme="majorHAnsi"/>
          <w:color w:val="auto"/>
          <w:sz w:val="22"/>
          <w:szCs w:val="22"/>
        </w:rPr>
        <w:t xml:space="preserve"> nevyhnutných</w:t>
      </w:r>
      <w:r w:rsidRPr="00E1448D">
        <w:rPr>
          <w:rFonts w:asciiTheme="majorHAnsi" w:eastAsia="Calibri" w:hAnsiTheme="majorHAnsi" w:cstheme="majorHAnsi"/>
          <w:color w:val="auto"/>
          <w:sz w:val="22"/>
          <w:szCs w:val="22"/>
        </w:rPr>
        <w:t xml:space="preserve"> pre riadne vykonanie a dokončenie </w:t>
      </w:r>
      <w:r w:rsidR="00BB7A62">
        <w:rPr>
          <w:rFonts w:asciiTheme="majorHAnsi" w:eastAsia="Calibri" w:hAnsiTheme="majorHAnsi" w:cstheme="majorHAnsi"/>
          <w:color w:val="auto"/>
          <w:sz w:val="22"/>
          <w:szCs w:val="22"/>
        </w:rPr>
        <w:t>Diel</w:t>
      </w:r>
      <w:r w:rsidRPr="00E1448D">
        <w:rPr>
          <w:rFonts w:asciiTheme="majorHAnsi" w:eastAsia="Calibri" w:hAnsiTheme="majorHAnsi" w:cstheme="majorHAnsi"/>
          <w:color w:val="auto"/>
          <w:sz w:val="22"/>
          <w:szCs w:val="22"/>
        </w:rPr>
        <w:t>a</w:t>
      </w:r>
      <w:r w:rsidR="0007191E" w:rsidRPr="00E1448D">
        <w:rPr>
          <w:rFonts w:asciiTheme="majorHAnsi" w:eastAsia="Calibri" w:hAnsiTheme="majorHAnsi" w:cstheme="majorHAnsi"/>
          <w:color w:val="auto"/>
          <w:sz w:val="22"/>
          <w:szCs w:val="22"/>
        </w:rPr>
        <w:t>;</w:t>
      </w:r>
    </w:p>
    <w:p w14:paraId="3A98A9E1" w14:textId="77777777" w:rsidR="000A7BF5" w:rsidRPr="00E1448D" w:rsidRDefault="000A7BF5" w:rsidP="00271831">
      <w:pPr>
        <w:pStyle w:val="Odsekzoznamu"/>
        <w:widowControl w:val="0"/>
        <w:numPr>
          <w:ilvl w:val="0"/>
          <w:numId w:val="4"/>
        </w:numPr>
        <w:tabs>
          <w:tab w:val="left" w:pos="1560"/>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 xml:space="preserve">zabezpečenie a vykonanie všetkých opatrení organizačného a stavebno-technologického charakteru pre riadne vykonanie </w:t>
      </w:r>
      <w:r w:rsidR="00BB7A62">
        <w:rPr>
          <w:rFonts w:asciiTheme="majorHAnsi" w:eastAsia="Calibri" w:hAnsiTheme="majorHAnsi" w:cstheme="majorHAnsi"/>
          <w:color w:val="auto"/>
          <w:sz w:val="22"/>
          <w:szCs w:val="22"/>
        </w:rPr>
        <w:t>Diel</w:t>
      </w:r>
      <w:r w:rsidRPr="00E1448D">
        <w:rPr>
          <w:rFonts w:asciiTheme="majorHAnsi" w:eastAsia="Calibri" w:hAnsiTheme="majorHAnsi" w:cstheme="majorHAnsi"/>
          <w:color w:val="auto"/>
          <w:sz w:val="22"/>
          <w:szCs w:val="22"/>
        </w:rPr>
        <w:t>a</w:t>
      </w:r>
      <w:r w:rsidR="0007191E" w:rsidRPr="00E1448D">
        <w:rPr>
          <w:rFonts w:asciiTheme="majorHAnsi" w:eastAsia="Calibri" w:hAnsiTheme="majorHAnsi" w:cstheme="majorHAnsi"/>
          <w:color w:val="auto"/>
          <w:sz w:val="22"/>
          <w:szCs w:val="22"/>
        </w:rPr>
        <w:t>;</w:t>
      </w:r>
    </w:p>
    <w:p w14:paraId="0DB9FC33" w14:textId="77777777" w:rsidR="000A7BF5" w:rsidRPr="00E1448D" w:rsidRDefault="000A7BF5" w:rsidP="00271831">
      <w:pPr>
        <w:pStyle w:val="Odsekzoznamu"/>
        <w:widowControl w:val="0"/>
        <w:numPr>
          <w:ilvl w:val="0"/>
          <w:numId w:val="4"/>
        </w:numPr>
        <w:tabs>
          <w:tab w:val="left" w:pos="1560"/>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 xml:space="preserve">ochrana </w:t>
      </w:r>
      <w:r w:rsidR="00BB7A62">
        <w:rPr>
          <w:rFonts w:asciiTheme="majorHAnsi" w:eastAsia="Calibri" w:hAnsiTheme="majorHAnsi" w:cstheme="majorHAnsi"/>
          <w:color w:val="auto"/>
          <w:sz w:val="22"/>
          <w:szCs w:val="22"/>
        </w:rPr>
        <w:t>Diel</w:t>
      </w:r>
      <w:r w:rsidRPr="00E1448D">
        <w:rPr>
          <w:rFonts w:asciiTheme="majorHAnsi" w:eastAsia="Calibri" w:hAnsiTheme="majorHAnsi" w:cstheme="majorHAnsi"/>
          <w:color w:val="auto"/>
          <w:sz w:val="22"/>
          <w:szCs w:val="22"/>
        </w:rPr>
        <w:t>a až do jeho odovzdania Objednávateľovi, zabezpečenie bezpečnosti práce a ochrany životného prostredia</w:t>
      </w:r>
      <w:r w:rsidR="0007191E" w:rsidRPr="00E1448D">
        <w:rPr>
          <w:rFonts w:asciiTheme="majorHAnsi" w:eastAsia="Calibri" w:hAnsiTheme="majorHAnsi" w:cstheme="majorHAnsi"/>
          <w:color w:val="auto"/>
          <w:sz w:val="22"/>
          <w:szCs w:val="22"/>
        </w:rPr>
        <w:t>;</w:t>
      </w:r>
    </w:p>
    <w:p w14:paraId="330CF3BD" w14:textId="77777777" w:rsidR="000A7BF5" w:rsidRPr="00E1448D" w:rsidRDefault="000A7BF5" w:rsidP="00271831">
      <w:pPr>
        <w:pStyle w:val="Odsekzoznamu"/>
        <w:widowControl w:val="0"/>
        <w:numPr>
          <w:ilvl w:val="0"/>
          <w:numId w:val="4"/>
        </w:numPr>
        <w:tabs>
          <w:tab w:val="left" w:pos="1560"/>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zabezpečenie a realizácia všetkých skúšok a revízií týkajúcich sa vykonávaného Diela, ktoré sú nevyhnutné podľa príslušných právnych predpisov a noriem, a/alebo vykonanie ktorých bolo dohodnuté Zmluvnými stranami, vrátane vystavenia protokolov</w:t>
      </w:r>
      <w:r w:rsidR="0007191E" w:rsidRPr="00E1448D">
        <w:rPr>
          <w:rFonts w:asciiTheme="majorHAnsi" w:eastAsia="Calibri" w:hAnsiTheme="majorHAnsi" w:cstheme="majorHAnsi"/>
          <w:color w:val="auto"/>
          <w:sz w:val="22"/>
          <w:szCs w:val="22"/>
        </w:rPr>
        <w:t>;</w:t>
      </w:r>
    </w:p>
    <w:p w14:paraId="12EF70E1" w14:textId="77777777" w:rsidR="000A7BF5" w:rsidRPr="00E1448D" w:rsidRDefault="000A7BF5" w:rsidP="00271831">
      <w:pPr>
        <w:pStyle w:val="Odsekzoznamu"/>
        <w:widowControl w:val="0"/>
        <w:numPr>
          <w:ilvl w:val="0"/>
          <w:numId w:val="4"/>
        </w:numPr>
        <w:tabs>
          <w:tab w:val="left" w:pos="1560"/>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odvoz, uloženie, likvidácia či iné nakladanie s</w:t>
      </w:r>
      <w:r w:rsidR="000161CB">
        <w:rPr>
          <w:rFonts w:asciiTheme="majorHAnsi" w:eastAsia="Calibri" w:hAnsiTheme="majorHAnsi" w:cstheme="majorHAnsi"/>
          <w:color w:val="auto"/>
          <w:sz w:val="22"/>
          <w:szCs w:val="22"/>
        </w:rPr>
        <w:t> </w:t>
      </w:r>
      <w:r w:rsidRPr="00E1448D">
        <w:rPr>
          <w:rFonts w:asciiTheme="majorHAnsi" w:eastAsia="Calibri" w:hAnsiTheme="majorHAnsi" w:cstheme="majorHAnsi"/>
          <w:color w:val="auto"/>
          <w:sz w:val="22"/>
          <w:szCs w:val="22"/>
        </w:rPr>
        <w:t>odpadmi</w:t>
      </w:r>
      <w:r w:rsidR="000161CB">
        <w:rPr>
          <w:rFonts w:asciiTheme="majorHAnsi" w:eastAsia="Calibri" w:hAnsiTheme="majorHAnsi" w:cstheme="majorHAnsi"/>
          <w:color w:val="auto"/>
          <w:sz w:val="22"/>
          <w:szCs w:val="22"/>
        </w:rPr>
        <w:t>,</w:t>
      </w:r>
      <w:r w:rsidRPr="00E1448D">
        <w:rPr>
          <w:rFonts w:asciiTheme="majorHAnsi" w:eastAsia="Calibri" w:hAnsiTheme="majorHAnsi" w:cstheme="majorHAnsi"/>
          <w:color w:val="auto"/>
          <w:sz w:val="22"/>
          <w:szCs w:val="22"/>
        </w:rPr>
        <w:t xml:space="preserve"> vzniknutými v súvislosti so zhotovením </w:t>
      </w:r>
      <w:r w:rsidR="000161CB">
        <w:rPr>
          <w:rFonts w:asciiTheme="majorHAnsi" w:eastAsia="Calibri" w:hAnsiTheme="majorHAnsi" w:cstheme="majorHAnsi"/>
          <w:color w:val="auto"/>
          <w:sz w:val="22"/>
          <w:szCs w:val="22"/>
        </w:rPr>
        <w:t xml:space="preserve"> </w:t>
      </w:r>
      <w:r w:rsidRPr="00E1448D">
        <w:rPr>
          <w:rFonts w:asciiTheme="majorHAnsi" w:eastAsia="Calibri" w:hAnsiTheme="majorHAnsi" w:cstheme="majorHAnsi"/>
          <w:color w:val="auto"/>
          <w:sz w:val="22"/>
          <w:szCs w:val="22"/>
        </w:rPr>
        <w:t>Diela</w:t>
      </w:r>
      <w:r w:rsidR="000161CB">
        <w:rPr>
          <w:rFonts w:asciiTheme="majorHAnsi" w:eastAsia="Calibri" w:hAnsiTheme="majorHAnsi" w:cstheme="majorHAnsi"/>
          <w:color w:val="auto"/>
          <w:sz w:val="22"/>
          <w:szCs w:val="22"/>
        </w:rPr>
        <w:t>,</w:t>
      </w:r>
      <w:r w:rsidRPr="00E1448D">
        <w:rPr>
          <w:rFonts w:asciiTheme="majorHAnsi" w:eastAsia="Calibri" w:hAnsiTheme="majorHAnsi" w:cstheme="majorHAnsi"/>
          <w:color w:val="auto"/>
          <w:sz w:val="22"/>
          <w:szCs w:val="22"/>
        </w:rPr>
        <w:t xml:space="preserve"> v súlade s príslušnými právnymi predpismi, vrátane odovzdania dokladov </w:t>
      </w:r>
      <w:r w:rsidRPr="00E1448D">
        <w:rPr>
          <w:rFonts w:asciiTheme="majorHAnsi" w:eastAsia="Calibri" w:hAnsiTheme="majorHAnsi" w:cstheme="majorHAnsi"/>
          <w:color w:val="auto"/>
          <w:sz w:val="22"/>
          <w:szCs w:val="22"/>
        </w:rPr>
        <w:lastRenderedPageBreak/>
        <w:t>preukazujúcich spôsob nakladania so vzniknutým odpadom</w:t>
      </w:r>
      <w:r w:rsidR="0007191E" w:rsidRPr="00E1448D">
        <w:rPr>
          <w:rFonts w:asciiTheme="majorHAnsi" w:eastAsia="Calibri" w:hAnsiTheme="majorHAnsi" w:cstheme="majorHAnsi"/>
          <w:color w:val="auto"/>
          <w:sz w:val="22"/>
          <w:szCs w:val="22"/>
        </w:rPr>
        <w:t>;</w:t>
      </w:r>
    </w:p>
    <w:p w14:paraId="06CA2BB4" w14:textId="77777777" w:rsidR="000A7BF5" w:rsidRPr="00E1448D" w:rsidRDefault="000A7BF5" w:rsidP="00271831">
      <w:pPr>
        <w:pStyle w:val="Odsekzoznamu"/>
        <w:widowControl w:val="0"/>
        <w:numPr>
          <w:ilvl w:val="0"/>
          <w:numId w:val="4"/>
        </w:numPr>
        <w:tabs>
          <w:tab w:val="left" w:pos="1560"/>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zabezpečenie podmienok stanovených správcom inžinierskych sietí</w:t>
      </w:r>
      <w:r w:rsidR="0007191E" w:rsidRPr="00E1448D">
        <w:rPr>
          <w:rFonts w:asciiTheme="majorHAnsi" w:eastAsia="Calibri" w:hAnsiTheme="majorHAnsi" w:cstheme="majorHAnsi"/>
          <w:color w:val="auto"/>
          <w:sz w:val="22"/>
          <w:szCs w:val="22"/>
        </w:rPr>
        <w:t>;</w:t>
      </w:r>
    </w:p>
    <w:p w14:paraId="14FB4234" w14:textId="77777777" w:rsidR="000A7BF5" w:rsidRPr="00E1448D" w:rsidRDefault="000A7BF5" w:rsidP="00271831">
      <w:pPr>
        <w:pStyle w:val="Odsekzoznamu"/>
        <w:widowControl w:val="0"/>
        <w:numPr>
          <w:ilvl w:val="0"/>
          <w:numId w:val="4"/>
        </w:numPr>
        <w:tabs>
          <w:tab w:val="left" w:pos="1560"/>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vykonávanie denného upratovania Staveniska a priebežné odstraňovanie znečistenia komunikácií</w:t>
      </w:r>
      <w:r w:rsidR="0007191E" w:rsidRPr="00E1448D">
        <w:rPr>
          <w:rFonts w:asciiTheme="majorHAnsi" w:eastAsia="Calibri" w:hAnsiTheme="majorHAnsi" w:cstheme="majorHAnsi"/>
          <w:color w:val="auto"/>
          <w:sz w:val="22"/>
          <w:szCs w:val="22"/>
        </w:rPr>
        <w:t>;</w:t>
      </w:r>
    </w:p>
    <w:p w14:paraId="06278602" w14:textId="77777777" w:rsidR="000A7BF5" w:rsidRPr="00E1448D" w:rsidRDefault="000A7BF5" w:rsidP="00271831">
      <w:pPr>
        <w:pStyle w:val="Odsekzoznamu"/>
        <w:widowControl w:val="0"/>
        <w:numPr>
          <w:ilvl w:val="0"/>
          <w:numId w:val="4"/>
        </w:numPr>
        <w:tabs>
          <w:tab w:val="left" w:pos="1560"/>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 xml:space="preserve">geodetické porealizačné zameranie skutočného vyhotovenia </w:t>
      </w:r>
      <w:r w:rsidR="00D92800">
        <w:rPr>
          <w:rFonts w:asciiTheme="majorHAnsi" w:eastAsia="Calibri" w:hAnsiTheme="majorHAnsi" w:cstheme="majorHAnsi"/>
          <w:color w:val="auto"/>
          <w:sz w:val="22"/>
          <w:szCs w:val="22"/>
        </w:rPr>
        <w:t xml:space="preserve">stavby </w:t>
      </w:r>
      <w:r w:rsidR="000161CB">
        <w:rPr>
          <w:rFonts w:asciiTheme="majorHAnsi" w:eastAsia="Calibri" w:hAnsiTheme="majorHAnsi" w:cstheme="majorHAnsi"/>
          <w:color w:val="auto"/>
          <w:sz w:val="22"/>
          <w:szCs w:val="22"/>
        </w:rPr>
        <w:t>Diela</w:t>
      </w:r>
      <w:r w:rsidRPr="00E1448D">
        <w:rPr>
          <w:rFonts w:asciiTheme="majorHAnsi" w:eastAsia="Calibri" w:hAnsiTheme="majorHAnsi" w:cstheme="majorHAnsi"/>
          <w:color w:val="auto"/>
          <w:sz w:val="22"/>
          <w:szCs w:val="22"/>
        </w:rPr>
        <w:t xml:space="preserve"> vrátane realizovaných prípojok sieťam</w:t>
      </w:r>
      <w:r w:rsidR="0007191E" w:rsidRPr="00E1448D">
        <w:rPr>
          <w:rFonts w:asciiTheme="majorHAnsi" w:eastAsia="Calibri" w:hAnsiTheme="majorHAnsi" w:cstheme="majorHAnsi"/>
          <w:color w:val="auto"/>
          <w:sz w:val="22"/>
          <w:szCs w:val="22"/>
        </w:rPr>
        <w:t>;</w:t>
      </w:r>
      <w:r w:rsidRPr="00E1448D">
        <w:rPr>
          <w:rFonts w:asciiTheme="majorHAnsi" w:eastAsia="Calibri" w:hAnsiTheme="majorHAnsi" w:cstheme="majorHAnsi"/>
          <w:color w:val="auto"/>
          <w:sz w:val="22"/>
          <w:szCs w:val="22"/>
        </w:rPr>
        <w:t xml:space="preserve">  </w:t>
      </w:r>
    </w:p>
    <w:p w14:paraId="354CA849" w14:textId="77777777" w:rsidR="000A7BF5" w:rsidRPr="00E1448D" w:rsidRDefault="000A7BF5" w:rsidP="00271831">
      <w:pPr>
        <w:pStyle w:val="Odsekzoznamu"/>
        <w:widowControl w:val="0"/>
        <w:numPr>
          <w:ilvl w:val="0"/>
          <w:numId w:val="4"/>
        </w:numPr>
        <w:tabs>
          <w:tab w:val="left" w:pos="1560"/>
        </w:tabs>
        <w:jc w:val="both"/>
        <w:rPr>
          <w:rFonts w:asciiTheme="majorHAnsi" w:eastAsia="Calibri" w:hAnsiTheme="majorHAnsi" w:cstheme="majorHAnsi"/>
          <w:color w:val="auto"/>
          <w:sz w:val="22"/>
          <w:szCs w:val="22"/>
        </w:rPr>
      </w:pPr>
      <w:r w:rsidRPr="00E1448D">
        <w:rPr>
          <w:rFonts w:asciiTheme="majorHAnsi" w:eastAsia="Calibri" w:hAnsiTheme="majorHAnsi" w:cstheme="majorHAnsi"/>
          <w:color w:val="auto"/>
          <w:sz w:val="22"/>
          <w:szCs w:val="22"/>
        </w:rPr>
        <w:t xml:space="preserve">spracovanie a predloženie </w:t>
      </w:r>
      <w:r w:rsidR="00E91A64" w:rsidRPr="00E1448D">
        <w:rPr>
          <w:rFonts w:asciiTheme="majorHAnsi" w:eastAsia="Calibri" w:hAnsiTheme="majorHAnsi" w:cstheme="majorHAnsi"/>
          <w:color w:val="auto"/>
          <w:sz w:val="22"/>
          <w:szCs w:val="22"/>
        </w:rPr>
        <w:t>O</w:t>
      </w:r>
      <w:r w:rsidRPr="00E1448D">
        <w:rPr>
          <w:rFonts w:asciiTheme="majorHAnsi" w:eastAsia="Calibri" w:hAnsiTheme="majorHAnsi" w:cstheme="majorHAnsi"/>
          <w:color w:val="auto"/>
          <w:sz w:val="22"/>
          <w:szCs w:val="22"/>
        </w:rPr>
        <w:t xml:space="preserve">bjednávateľovi na schválenie plánu organizácie výstavby, príprava kompletných dokumentov a podkladov, vrátane prevádzkových predpisov, návodov k obsluhe a zaškolenie personálu. </w:t>
      </w:r>
    </w:p>
    <w:bookmarkEnd w:id="0"/>
    <w:p w14:paraId="58E0BCC7" w14:textId="77777777" w:rsidR="000A7BF5" w:rsidRPr="00E1448D" w:rsidRDefault="000A7BF5" w:rsidP="003C67E2">
      <w:pPr>
        <w:spacing w:after="0" w:line="240" w:lineRule="auto"/>
        <w:ind w:right="4054"/>
        <w:rPr>
          <w:rFonts w:asciiTheme="majorHAnsi" w:eastAsia="Calibri" w:hAnsiTheme="majorHAnsi" w:cstheme="majorHAnsi"/>
          <w:b/>
        </w:rPr>
      </w:pPr>
    </w:p>
    <w:p w14:paraId="40B70A57" w14:textId="77777777" w:rsidR="000A7BF5" w:rsidRPr="00E1448D" w:rsidRDefault="000A7BF5" w:rsidP="003C67E2">
      <w:pPr>
        <w:spacing w:after="0" w:line="240" w:lineRule="auto"/>
        <w:ind w:right="4054"/>
        <w:rPr>
          <w:rFonts w:asciiTheme="majorHAnsi" w:eastAsia="Calibri" w:hAnsiTheme="majorHAnsi" w:cstheme="majorHAnsi"/>
          <w:b/>
        </w:rPr>
      </w:pPr>
    </w:p>
    <w:p w14:paraId="49148299" w14:textId="77777777" w:rsidR="00691B0C" w:rsidRDefault="00D13827" w:rsidP="0098190B">
      <w:pPr>
        <w:spacing w:after="0" w:line="240" w:lineRule="auto"/>
        <w:ind w:left="3544" w:right="4054"/>
        <w:jc w:val="center"/>
        <w:rPr>
          <w:rFonts w:asciiTheme="majorHAnsi" w:eastAsia="Calibri" w:hAnsiTheme="majorHAnsi" w:cstheme="majorHAnsi"/>
          <w:b/>
        </w:rPr>
      </w:pPr>
      <w:r w:rsidRPr="00E1448D">
        <w:rPr>
          <w:rFonts w:asciiTheme="majorHAnsi" w:eastAsia="Calibri" w:hAnsiTheme="majorHAnsi" w:cstheme="majorHAnsi"/>
          <w:b/>
        </w:rPr>
        <w:t xml:space="preserve">Článok III </w:t>
      </w:r>
    </w:p>
    <w:p w14:paraId="32E2FD00" w14:textId="77777777" w:rsidR="00D13827" w:rsidRDefault="003E51A1" w:rsidP="0098190B">
      <w:pPr>
        <w:spacing w:after="0" w:line="240" w:lineRule="auto"/>
        <w:ind w:left="3544" w:right="4054"/>
        <w:jc w:val="center"/>
        <w:rPr>
          <w:rFonts w:asciiTheme="majorHAnsi" w:eastAsia="Calibri" w:hAnsiTheme="majorHAnsi" w:cstheme="majorHAnsi"/>
          <w:b/>
        </w:rPr>
      </w:pPr>
      <w:r w:rsidRPr="00E1448D">
        <w:rPr>
          <w:rFonts w:asciiTheme="majorHAnsi" w:eastAsia="Calibri" w:hAnsiTheme="majorHAnsi" w:cstheme="majorHAnsi"/>
          <w:b/>
        </w:rPr>
        <w:t xml:space="preserve">Termín </w:t>
      </w:r>
      <w:r w:rsidR="00D13827" w:rsidRPr="00E1448D">
        <w:rPr>
          <w:rFonts w:asciiTheme="majorHAnsi" w:eastAsia="Calibri" w:hAnsiTheme="majorHAnsi" w:cstheme="majorHAnsi"/>
          <w:b/>
        </w:rPr>
        <w:t>plnenia</w:t>
      </w:r>
    </w:p>
    <w:p w14:paraId="4910C589" w14:textId="77777777" w:rsidR="00D92800" w:rsidRPr="00E1448D" w:rsidRDefault="00D92800" w:rsidP="0098190B">
      <w:pPr>
        <w:spacing w:after="0" w:line="240" w:lineRule="auto"/>
        <w:ind w:left="3544" w:right="4054"/>
        <w:jc w:val="center"/>
        <w:rPr>
          <w:rFonts w:asciiTheme="majorHAnsi" w:eastAsia="Calibri" w:hAnsiTheme="majorHAnsi" w:cstheme="majorHAnsi"/>
          <w:b/>
        </w:rPr>
      </w:pPr>
    </w:p>
    <w:p w14:paraId="2376FF20" w14:textId="77777777" w:rsidR="00D13827" w:rsidRPr="00E1448D" w:rsidRDefault="00D13827" w:rsidP="00271831">
      <w:pPr>
        <w:widowControl w:val="0"/>
        <w:numPr>
          <w:ilvl w:val="0"/>
          <w:numId w:val="1"/>
        </w:numPr>
        <w:pBdr>
          <w:top w:val="nil"/>
          <w:left w:val="nil"/>
          <w:bottom w:val="nil"/>
          <w:right w:val="nil"/>
          <w:between w:val="nil"/>
        </w:pBdr>
        <w:spacing w:after="0" w:line="240" w:lineRule="auto"/>
        <w:ind w:left="567" w:hanging="567"/>
        <w:jc w:val="both"/>
        <w:rPr>
          <w:rFonts w:asciiTheme="majorHAnsi" w:eastAsia="Calibri" w:hAnsiTheme="majorHAnsi" w:cstheme="majorHAnsi"/>
          <w:kern w:val="0"/>
          <w:lang w:eastAsia="sk-SK"/>
        </w:rPr>
      </w:pPr>
      <w:r w:rsidRPr="00E1448D">
        <w:rPr>
          <w:rFonts w:asciiTheme="majorHAnsi" w:eastAsia="Calibri" w:hAnsiTheme="majorHAnsi" w:cstheme="majorHAnsi"/>
          <w:kern w:val="0"/>
          <w:lang w:eastAsia="sk-SK"/>
        </w:rPr>
        <w:t>Zhotovi</w:t>
      </w:r>
      <w:r w:rsidR="009D6371" w:rsidRPr="00E1448D">
        <w:rPr>
          <w:rFonts w:asciiTheme="majorHAnsi" w:eastAsia="Calibri" w:hAnsiTheme="majorHAnsi" w:cstheme="majorHAnsi"/>
          <w:kern w:val="0"/>
          <w:lang w:eastAsia="sk-SK"/>
        </w:rPr>
        <w:t>teľ sa zaväzuje, že zrealizuje D</w:t>
      </w:r>
      <w:r w:rsidRPr="00E1448D">
        <w:rPr>
          <w:rFonts w:asciiTheme="majorHAnsi" w:eastAsia="Calibri" w:hAnsiTheme="majorHAnsi" w:cstheme="majorHAnsi"/>
          <w:kern w:val="0"/>
          <w:lang w:eastAsia="sk-SK"/>
        </w:rPr>
        <w:t>ielo v týchto termínoch:</w:t>
      </w:r>
    </w:p>
    <w:p w14:paraId="039A7A04" w14:textId="68648E77" w:rsidR="007E54D0" w:rsidRPr="007E54D0" w:rsidRDefault="007E54D0" w:rsidP="007E54D0">
      <w:pPr>
        <w:autoSpaceDE w:val="0"/>
        <w:ind w:left="567" w:hanging="567"/>
        <w:jc w:val="both"/>
        <w:rPr>
          <w:rFonts w:cstheme="minorHAnsi"/>
        </w:rPr>
      </w:pPr>
      <w:r w:rsidRPr="00F61EE8">
        <w:rPr>
          <w:rFonts w:cstheme="minorHAnsi"/>
        </w:rPr>
        <w:tab/>
      </w:r>
      <w:bookmarkStart w:id="1" w:name="_Hlk172624536"/>
      <w:r w:rsidRPr="007E54D0">
        <w:rPr>
          <w:rFonts w:cstheme="minorHAnsi"/>
          <w:b/>
          <w:bCs/>
        </w:rPr>
        <w:t>Začiatok realizácie diela</w:t>
      </w:r>
      <w:r w:rsidRPr="007E54D0">
        <w:rPr>
          <w:rFonts w:cstheme="minorHAnsi"/>
        </w:rPr>
        <w:t>: vystavením písomnej objednávky objednávateľa, ktorá obsahuje presné označenie Objednávateľa a Zhotoviteľa, špecifikáciu diela, cenu diela alebo spôsob jej určenia</w:t>
      </w:r>
      <w:bookmarkEnd w:id="1"/>
      <w:r w:rsidRPr="007E54D0">
        <w:rPr>
          <w:rFonts w:cstheme="minorHAnsi"/>
        </w:rPr>
        <w:t xml:space="preserve">. </w:t>
      </w:r>
    </w:p>
    <w:p w14:paraId="58479556" w14:textId="2996AE1A" w:rsidR="007E54D0" w:rsidRPr="007E54D0" w:rsidRDefault="007E54D0" w:rsidP="007E54D0">
      <w:pPr>
        <w:ind w:left="567"/>
        <w:jc w:val="both"/>
        <w:rPr>
          <w:rFonts w:cstheme="minorHAnsi"/>
        </w:rPr>
      </w:pPr>
      <w:bookmarkStart w:id="2" w:name="_Hlk172624574"/>
      <w:r w:rsidRPr="007E54D0">
        <w:rPr>
          <w:rFonts w:cstheme="minorHAnsi"/>
          <w:b/>
          <w:bCs/>
        </w:rPr>
        <w:t>Realizácia diela</w:t>
      </w:r>
      <w:r w:rsidRPr="007E54D0">
        <w:rPr>
          <w:rFonts w:cstheme="minorHAnsi"/>
        </w:rPr>
        <w:t xml:space="preserve"> musí byť realizácia diela ukončená v lehote:</w:t>
      </w:r>
    </w:p>
    <w:p w14:paraId="4D38F2B0" w14:textId="18AB8548" w:rsidR="007E54D0" w:rsidRPr="007E54D0" w:rsidRDefault="00054FC4" w:rsidP="007E54D0">
      <w:pPr>
        <w:pStyle w:val="Odsekzoznamu"/>
        <w:numPr>
          <w:ilvl w:val="0"/>
          <w:numId w:val="17"/>
        </w:numPr>
        <w:pBdr>
          <w:top w:val="none" w:sz="0" w:space="0" w:color="auto"/>
          <w:left w:val="none" w:sz="0" w:space="0" w:color="auto"/>
          <w:bottom w:val="none" w:sz="0" w:space="0" w:color="auto"/>
          <w:right w:val="none" w:sz="0" w:space="0" w:color="auto"/>
          <w:between w:val="none" w:sz="0" w:space="0" w:color="auto"/>
        </w:pBdr>
        <w:contextualSpacing w:val="0"/>
        <w:jc w:val="both"/>
        <w:rPr>
          <w:rFonts w:asciiTheme="minorHAnsi" w:hAnsiTheme="minorHAnsi" w:cstheme="minorHAnsi"/>
          <w:sz w:val="22"/>
          <w:szCs w:val="22"/>
        </w:rPr>
      </w:pPr>
      <w:r w:rsidRPr="00CB3787">
        <w:rPr>
          <w:rFonts w:asciiTheme="minorHAnsi" w:hAnsiTheme="minorHAnsi" w:cstheme="minorHAnsi"/>
          <w:b/>
          <w:bCs/>
          <w:sz w:val="22"/>
          <w:szCs w:val="22"/>
        </w:rPr>
        <w:t>4</w:t>
      </w:r>
      <w:r w:rsidR="007E54D0" w:rsidRPr="00CB3787">
        <w:rPr>
          <w:rFonts w:asciiTheme="minorHAnsi" w:hAnsiTheme="minorHAnsi" w:cstheme="minorHAnsi"/>
          <w:b/>
          <w:bCs/>
          <w:sz w:val="22"/>
          <w:szCs w:val="22"/>
        </w:rPr>
        <w:t xml:space="preserve"> kalendárnych mesiacov</w:t>
      </w:r>
      <w:r w:rsidR="007E54D0" w:rsidRPr="007E54D0">
        <w:rPr>
          <w:rFonts w:asciiTheme="minorHAnsi" w:hAnsiTheme="minorHAnsi" w:cstheme="minorHAnsi"/>
          <w:sz w:val="22"/>
          <w:szCs w:val="22"/>
        </w:rPr>
        <w:t xml:space="preserve"> od vystavenia písomnej objednávky, teda od začiatku realizácie diela zároveň však</w:t>
      </w:r>
    </w:p>
    <w:p w14:paraId="1CC319BD" w14:textId="230189AC" w:rsidR="007E54D0" w:rsidRPr="007E54D0" w:rsidRDefault="007E54D0" w:rsidP="007E54D0">
      <w:pPr>
        <w:pStyle w:val="Odsekzoznamu"/>
        <w:numPr>
          <w:ilvl w:val="0"/>
          <w:numId w:val="17"/>
        </w:numPr>
        <w:pBdr>
          <w:top w:val="none" w:sz="0" w:space="0" w:color="auto"/>
          <w:left w:val="none" w:sz="0" w:space="0" w:color="auto"/>
          <w:bottom w:val="none" w:sz="0" w:space="0" w:color="auto"/>
          <w:right w:val="none" w:sz="0" w:space="0" w:color="auto"/>
          <w:between w:val="none" w:sz="0" w:space="0" w:color="auto"/>
        </w:pBdr>
        <w:contextualSpacing w:val="0"/>
        <w:jc w:val="both"/>
        <w:rPr>
          <w:rFonts w:asciiTheme="minorHAnsi" w:hAnsiTheme="minorHAnsi" w:cstheme="minorHAnsi"/>
          <w:b/>
          <w:sz w:val="22"/>
          <w:szCs w:val="22"/>
        </w:rPr>
      </w:pPr>
      <w:r w:rsidRPr="007E54D0">
        <w:rPr>
          <w:rFonts w:asciiTheme="minorHAnsi" w:hAnsiTheme="minorHAnsi" w:cstheme="minorHAnsi"/>
          <w:sz w:val="22"/>
          <w:szCs w:val="22"/>
        </w:rPr>
        <w:t xml:space="preserve">realizácia diela musí byť ukončená najneskôr do </w:t>
      </w:r>
      <w:r w:rsidR="00BC66A7">
        <w:rPr>
          <w:rFonts w:asciiTheme="minorHAnsi" w:hAnsiTheme="minorHAnsi" w:cstheme="minorHAnsi"/>
          <w:sz w:val="22"/>
          <w:szCs w:val="22"/>
        </w:rPr>
        <w:t>31.05.</w:t>
      </w:r>
      <w:r w:rsidRPr="007E54D0">
        <w:rPr>
          <w:rFonts w:asciiTheme="minorHAnsi" w:hAnsiTheme="minorHAnsi" w:cstheme="minorHAnsi"/>
          <w:sz w:val="22"/>
          <w:szCs w:val="22"/>
        </w:rPr>
        <w:t>2025, a to bez ohľadu na uplynutie lehoty uvedenej v písm. a)</w:t>
      </w:r>
    </w:p>
    <w:bookmarkEnd w:id="2"/>
    <w:p w14:paraId="03BF2C4C" w14:textId="74EEAE5D" w:rsidR="007E54D0" w:rsidRPr="007E54D0" w:rsidRDefault="007E54D0" w:rsidP="007E54D0">
      <w:pPr>
        <w:ind w:left="1418" w:hanging="567"/>
        <w:jc w:val="both"/>
        <w:rPr>
          <w:rFonts w:cstheme="minorHAnsi"/>
        </w:rPr>
      </w:pPr>
      <w:r w:rsidRPr="007E54D0">
        <w:rPr>
          <w:rFonts w:cstheme="minorHAnsi"/>
          <w:b/>
          <w:bCs/>
        </w:rPr>
        <w:t>Prevzatie staveniska</w:t>
      </w:r>
      <w:r w:rsidRPr="007E54D0">
        <w:rPr>
          <w:rFonts w:cstheme="minorHAnsi"/>
        </w:rPr>
        <w:t xml:space="preserve">: najneskôr do </w:t>
      </w:r>
      <w:r w:rsidRPr="007E54D0">
        <w:rPr>
          <w:rFonts w:cstheme="minorHAnsi"/>
          <w:b/>
          <w:bCs/>
        </w:rPr>
        <w:t>5</w:t>
      </w:r>
      <w:r w:rsidRPr="007E54D0">
        <w:rPr>
          <w:rFonts w:cstheme="minorHAnsi"/>
        </w:rPr>
        <w:t xml:space="preserve"> pracovných dní od písomnej výzvy objednávateľa.</w:t>
      </w:r>
    </w:p>
    <w:p w14:paraId="581321C5" w14:textId="4C96FDF8" w:rsidR="007E54D0" w:rsidRPr="00F61EE8" w:rsidRDefault="007E54D0" w:rsidP="007E54D0">
      <w:pPr>
        <w:ind w:left="1418" w:hanging="567"/>
        <w:jc w:val="both"/>
        <w:rPr>
          <w:rFonts w:cstheme="minorHAnsi"/>
        </w:rPr>
      </w:pPr>
      <w:r w:rsidRPr="007E54D0">
        <w:rPr>
          <w:rFonts w:cstheme="minorHAnsi"/>
          <w:b/>
          <w:bCs/>
        </w:rPr>
        <w:t>Uvoľnenie staveniska</w:t>
      </w:r>
      <w:r w:rsidRPr="007E54D0">
        <w:rPr>
          <w:rFonts w:cstheme="minorHAnsi"/>
        </w:rPr>
        <w:t xml:space="preserve">: do </w:t>
      </w:r>
      <w:r w:rsidRPr="007E54D0">
        <w:rPr>
          <w:rFonts w:cstheme="minorHAnsi"/>
          <w:b/>
          <w:bCs/>
        </w:rPr>
        <w:t>7</w:t>
      </w:r>
      <w:r w:rsidRPr="007E54D0">
        <w:rPr>
          <w:rFonts w:cstheme="minorHAnsi"/>
        </w:rPr>
        <w:t xml:space="preserve"> pracovných dní po ukončení realizácie prác.</w:t>
      </w:r>
      <w:r w:rsidRPr="00F61EE8">
        <w:rPr>
          <w:rFonts w:cstheme="minorHAnsi"/>
        </w:rPr>
        <w:t xml:space="preserve">  </w:t>
      </w:r>
    </w:p>
    <w:p w14:paraId="5B0C82ED" w14:textId="77777777" w:rsidR="007E54D0" w:rsidRPr="00A37906" w:rsidRDefault="007E54D0" w:rsidP="007F19BA">
      <w:pPr>
        <w:widowControl w:val="0"/>
        <w:spacing w:after="0" w:line="240" w:lineRule="auto"/>
        <w:ind w:left="567"/>
        <w:jc w:val="both"/>
        <w:rPr>
          <w:rFonts w:asciiTheme="majorHAnsi" w:eastAsia="Calibri" w:hAnsiTheme="majorHAnsi" w:cstheme="majorHAnsi"/>
          <w:b/>
          <w:bCs/>
        </w:rPr>
      </w:pPr>
    </w:p>
    <w:p w14:paraId="62662A82" w14:textId="77777777" w:rsidR="00D13827" w:rsidRPr="00E1448D" w:rsidRDefault="00511FBD" w:rsidP="00271831">
      <w:pPr>
        <w:widowControl w:val="0"/>
        <w:numPr>
          <w:ilvl w:val="0"/>
          <w:numId w:val="1"/>
        </w:numPr>
        <w:pBdr>
          <w:top w:val="nil"/>
          <w:left w:val="nil"/>
          <w:bottom w:val="nil"/>
          <w:right w:val="nil"/>
          <w:between w:val="nil"/>
        </w:pBdr>
        <w:spacing w:before="120" w:after="0" w:line="240" w:lineRule="auto"/>
        <w:ind w:left="567" w:hanging="567"/>
        <w:jc w:val="both"/>
        <w:rPr>
          <w:rFonts w:asciiTheme="majorHAnsi" w:eastAsia="Calibri" w:hAnsiTheme="majorHAnsi" w:cstheme="majorHAnsi"/>
          <w:strike/>
        </w:rPr>
      </w:pPr>
      <w:r w:rsidRPr="00E1448D">
        <w:rPr>
          <w:rFonts w:asciiTheme="majorHAnsi" w:eastAsia="Calibri" w:hAnsiTheme="majorHAnsi" w:cstheme="majorHAnsi"/>
        </w:rPr>
        <w:t xml:space="preserve">Objednávateľ odovzdá pred začatím realizácie </w:t>
      </w:r>
      <w:r w:rsidR="00BB7A62">
        <w:rPr>
          <w:rFonts w:asciiTheme="majorHAnsi" w:eastAsia="Calibri" w:hAnsiTheme="majorHAnsi" w:cstheme="majorHAnsi"/>
        </w:rPr>
        <w:t>Diel</w:t>
      </w:r>
      <w:r w:rsidRPr="00E1448D">
        <w:rPr>
          <w:rFonts w:asciiTheme="majorHAnsi" w:eastAsia="Calibri" w:hAnsiTheme="majorHAnsi" w:cstheme="majorHAnsi"/>
        </w:rPr>
        <w:t>a Zhotoviteľovi stavenisko formou písomného vzájomne potvrdeného protokolu o odovzdaní a</w:t>
      </w:r>
      <w:r w:rsidR="002C69F7" w:rsidRPr="00E1448D">
        <w:rPr>
          <w:rFonts w:asciiTheme="majorHAnsi" w:eastAsia="Calibri" w:hAnsiTheme="majorHAnsi" w:cstheme="majorHAnsi"/>
        </w:rPr>
        <w:t> </w:t>
      </w:r>
      <w:r w:rsidRPr="00E1448D">
        <w:rPr>
          <w:rFonts w:asciiTheme="majorHAnsi" w:eastAsia="Calibri" w:hAnsiTheme="majorHAnsi" w:cstheme="majorHAnsi"/>
        </w:rPr>
        <w:t>prevzatí</w:t>
      </w:r>
      <w:r w:rsidR="002C69F7" w:rsidRPr="00E1448D">
        <w:rPr>
          <w:rFonts w:asciiTheme="majorHAnsi" w:eastAsia="Calibri" w:hAnsiTheme="majorHAnsi" w:cstheme="majorHAnsi"/>
        </w:rPr>
        <w:t xml:space="preserve"> staveniska.</w:t>
      </w:r>
      <w:r w:rsidRPr="00E1448D">
        <w:rPr>
          <w:rFonts w:asciiTheme="majorHAnsi" w:eastAsia="Calibri" w:hAnsiTheme="majorHAnsi" w:cstheme="majorHAnsi"/>
        </w:rPr>
        <w:t xml:space="preserve"> </w:t>
      </w:r>
      <w:r w:rsidR="00D13827" w:rsidRPr="00E1448D">
        <w:rPr>
          <w:rFonts w:asciiTheme="majorHAnsi" w:eastAsia="Calibri" w:hAnsiTheme="majorHAnsi" w:cstheme="majorHAnsi"/>
        </w:rPr>
        <w:t>Zhotoviteľ sa zaväzuje stavenisk</w:t>
      </w:r>
      <w:r w:rsidR="003C67E2" w:rsidRPr="00E1448D">
        <w:rPr>
          <w:rFonts w:asciiTheme="majorHAnsi" w:eastAsia="Calibri" w:hAnsiTheme="majorHAnsi" w:cstheme="majorHAnsi"/>
        </w:rPr>
        <w:t>o</w:t>
      </w:r>
      <w:r w:rsidR="00D13827" w:rsidRPr="00E1448D">
        <w:rPr>
          <w:rFonts w:asciiTheme="majorHAnsi" w:eastAsia="Calibri" w:hAnsiTheme="majorHAnsi" w:cstheme="majorHAnsi"/>
        </w:rPr>
        <w:t xml:space="preserve"> od </w:t>
      </w:r>
      <w:r w:rsidR="00B72A2A" w:rsidRPr="00E1448D">
        <w:rPr>
          <w:rFonts w:asciiTheme="majorHAnsi" w:eastAsia="Calibri" w:hAnsiTheme="majorHAnsi" w:cstheme="majorHAnsi"/>
        </w:rPr>
        <w:t>O</w:t>
      </w:r>
      <w:r w:rsidR="00D13827" w:rsidRPr="00E1448D">
        <w:rPr>
          <w:rFonts w:asciiTheme="majorHAnsi" w:eastAsia="Calibri" w:hAnsiTheme="majorHAnsi" w:cstheme="majorHAnsi"/>
        </w:rPr>
        <w:t xml:space="preserve">bjednávateľa </w:t>
      </w:r>
      <w:r w:rsidR="00F81A51" w:rsidRPr="00E1448D">
        <w:rPr>
          <w:rFonts w:asciiTheme="majorHAnsi" w:eastAsia="Calibri" w:hAnsiTheme="majorHAnsi" w:cstheme="majorHAnsi"/>
        </w:rPr>
        <w:t xml:space="preserve">protokolárne </w:t>
      </w:r>
      <w:r w:rsidR="00D13827" w:rsidRPr="00E1448D">
        <w:rPr>
          <w:rFonts w:asciiTheme="majorHAnsi" w:eastAsia="Calibri" w:hAnsiTheme="majorHAnsi" w:cstheme="majorHAnsi"/>
        </w:rPr>
        <w:t>prevziať do 7 dní od</w:t>
      </w:r>
      <w:r w:rsidR="003C67E2" w:rsidRPr="00E1448D">
        <w:rPr>
          <w:rFonts w:asciiTheme="majorHAnsi" w:eastAsia="Calibri" w:hAnsiTheme="majorHAnsi" w:cstheme="majorHAnsi"/>
        </w:rPr>
        <w:t>o dňa</w:t>
      </w:r>
      <w:r w:rsidR="00D13827" w:rsidRPr="00E1448D">
        <w:rPr>
          <w:rFonts w:asciiTheme="majorHAnsi" w:eastAsia="Calibri" w:hAnsiTheme="majorHAnsi" w:cstheme="majorHAnsi"/>
        </w:rPr>
        <w:t xml:space="preserve"> doručenia výzvy na prevzatie staveniska</w:t>
      </w:r>
      <w:r w:rsidR="003C67E2" w:rsidRPr="00E1448D">
        <w:rPr>
          <w:rFonts w:asciiTheme="majorHAnsi" w:eastAsia="Calibri" w:hAnsiTheme="majorHAnsi" w:cstheme="majorHAnsi"/>
        </w:rPr>
        <w:t>.</w:t>
      </w:r>
      <w:r w:rsidR="00D13827" w:rsidRPr="00E1448D">
        <w:rPr>
          <w:rFonts w:asciiTheme="majorHAnsi" w:eastAsia="Calibri" w:hAnsiTheme="majorHAnsi" w:cstheme="majorHAnsi"/>
        </w:rPr>
        <w:t xml:space="preserve"> </w:t>
      </w:r>
      <w:r w:rsidR="003C67E2" w:rsidRPr="00E1448D">
        <w:rPr>
          <w:rFonts w:asciiTheme="majorHAnsi" w:eastAsia="Calibri" w:hAnsiTheme="majorHAnsi" w:cstheme="majorHAnsi"/>
        </w:rPr>
        <w:t xml:space="preserve">V prípade ak si stavenisko Zhotoviteľ protokolárne neprevezme, považuje sa stavenisko márnym uplynutím lehoty za odovzdané. </w:t>
      </w:r>
    </w:p>
    <w:p w14:paraId="0479A2C2" w14:textId="77777777" w:rsidR="00D13827" w:rsidRPr="00E1448D" w:rsidRDefault="00D13827" w:rsidP="00271831">
      <w:pPr>
        <w:widowControl w:val="0"/>
        <w:numPr>
          <w:ilvl w:val="0"/>
          <w:numId w:val="1"/>
        </w:numPr>
        <w:pBdr>
          <w:top w:val="nil"/>
          <w:left w:val="nil"/>
          <w:bottom w:val="nil"/>
          <w:right w:val="nil"/>
          <w:between w:val="nil"/>
        </w:pBdr>
        <w:tabs>
          <w:tab w:val="left" w:pos="709"/>
        </w:tabs>
        <w:spacing w:before="120" w:after="0" w:line="240" w:lineRule="auto"/>
        <w:ind w:left="567" w:hanging="567"/>
        <w:jc w:val="both"/>
        <w:rPr>
          <w:rFonts w:asciiTheme="majorHAnsi" w:hAnsiTheme="majorHAnsi" w:cstheme="majorHAnsi"/>
        </w:rPr>
      </w:pPr>
      <w:r w:rsidRPr="00E1448D">
        <w:rPr>
          <w:rFonts w:asciiTheme="majorHAnsi" w:eastAsia="Calibri" w:hAnsiTheme="majorHAnsi" w:cstheme="majorHAnsi"/>
        </w:rPr>
        <w:t>Zhotoviteľ je oprávnený poža</w:t>
      </w:r>
      <w:r w:rsidR="009D6371" w:rsidRPr="00E1448D">
        <w:rPr>
          <w:rFonts w:asciiTheme="majorHAnsi" w:eastAsia="Calibri" w:hAnsiTheme="majorHAnsi" w:cstheme="majorHAnsi"/>
        </w:rPr>
        <w:t xml:space="preserve">dovať zmenu termínu </w:t>
      </w:r>
      <w:r w:rsidR="00511FBD" w:rsidRPr="00E1448D">
        <w:rPr>
          <w:rFonts w:asciiTheme="majorHAnsi" w:eastAsia="Calibri" w:hAnsiTheme="majorHAnsi" w:cstheme="majorHAnsi"/>
        </w:rPr>
        <w:t xml:space="preserve">ukončenia </w:t>
      </w:r>
      <w:r w:rsidR="009D6371" w:rsidRPr="00E1448D">
        <w:rPr>
          <w:rFonts w:asciiTheme="majorHAnsi" w:eastAsia="Calibri" w:hAnsiTheme="majorHAnsi" w:cstheme="majorHAnsi"/>
        </w:rPr>
        <w:t>D</w:t>
      </w:r>
      <w:r w:rsidRPr="00E1448D">
        <w:rPr>
          <w:rFonts w:asciiTheme="majorHAnsi" w:eastAsia="Calibri" w:hAnsiTheme="majorHAnsi" w:cstheme="majorHAnsi"/>
        </w:rPr>
        <w:t>iela</w:t>
      </w:r>
      <w:r w:rsidR="00F81A51" w:rsidRPr="00E1448D">
        <w:rPr>
          <w:rFonts w:asciiTheme="majorHAnsi" w:eastAsia="Calibri" w:hAnsiTheme="majorHAnsi" w:cstheme="majorHAnsi"/>
        </w:rPr>
        <w:t xml:space="preserve"> </w:t>
      </w:r>
      <w:r w:rsidRPr="00E1448D">
        <w:rPr>
          <w:rFonts w:asciiTheme="majorHAnsi" w:eastAsia="Calibri" w:hAnsiTheme="majorHAnsi" w:cstheme="majorHAnsi"/>
        </w:rPr>
        <w:t>v prípadoch vyššej moci, ktor</w:t>
      </w:r>
      <w:r w:rsidR="009D6371" w:rsidRPr="00E1448D">
        <w:rPr>
          <w:rFonts w:asciiTheme="majorHAnsi" w:eastAsia="Calibri" w:hAnsiTheme="majorHAnsi" w:cstheme="majorHAnsi"/>
        </w:rPr>
        <w:t>á znemožňuje riadnu realizáciu D</w:t>
      </w:r>
      <w:r w:rsidRPr="00E1448D">
        <w:rPr>
          <w:rFonts w:asciiTheme="majorHAnsi" w:eastAsia="Calibri" w:hAnsiTheme="majorHAnsi" w:cstheme="majorHAnsi"/>
        </w:rPr>
        <w:t>iela alebo jeho časti. Pod pojmom vyššia moc sa rozu</w:t>
      </w:r>
      <w:r w:rsidR="009D6371" w:rsidRPr="00E1448D">
        <w:rPr>
          <w:rFonts w:asciiTheme="majorHAnsi" w:eastAsia="Calibri" w:hAnsiTheme="majorHAnsi" w:cstheme="majorHAnsi"/>
        </w:rPr>
        <w:t>mejú okolnosti majúce vplyv na D</w:t>
      </w:r>
      <w:r w:rsidRPr="00E1448D">
        <w:rPr>
          <w:rFonts w:asciiTheme="majorHAnsi" w:eastAsia="Calibri" w:hAnsiTheme="majorHAnsi" w:cstheme="majorHAnsi"/>
        </w:rPr>
        <w:t xml:space="preserve">ielo, ktoré nie sú závislé na vôli zmluvných strán a ktoré zmluvné strany nemôžu ovplyvniť, ani ich nemohli pri zachovaní všetkej odbornej starostlivosti predpokladať pri uzatvorení </w:t>
      </w:r>
      <w:r w:rsidR="00685F69">
        <w:rPr>
          <w:rFonts w:asciiTheme="majorHAnsi" w:eastAsia="Calibri" w:hAnsiTheme="majorHAnsi" w:cstheme="majorHAnsi"/>
        </w:rPr>
        <w:t xml:space="preserve">tejto </w:t>
      </w:r>
      <w:r w:rsidR="00691B0C">
        <w:rPr>
          <w:rFonts w:asciiTheme="majorHAnsi" w:eastAsia="Calibri" w:hAnsiTheme="majorHAnsi" w:cstheme="majorHAnsi"/>
        </w:rPr>
        <w:t>z</w:t>
      </w:r>
      <w:r w:rsidR="00685F69">
        <w:rPr>
          <w:rFonts w:asciiTheme="majorHAnsi" w:eastAsia="Calibri" w:hAnsiTheme="majorHAnsi" w:cstheme="majorHAnsi"/>
        </w:rPr>
        <w:t xml:space="preserve">mluvy - </w:t>
      </w:r>
      <w:r w:rsidRPr="00E1448D">
        <w:rPr>
          <w:rFonts w:asciiTheme="majorHAnsi" w:eastAsia="Calibri" w:hAnsiTheme="majorHAnsi" w:cstheme="majorHAnsi"/>
        </w:rPr>
        <w:t xml:space="preserve">napr. vojna, </w:t>
      </w:r>
      <w:r w:rsidR="00C0742F" w:rsidRPr="00C0742F">
        <w:rPr>
          <w:rFonts w:asciiTheme="majorHAnsi" w:eastAsia="Calibri" w:hAnsiTheme="majorHAnsi" w:cstheme="majorHAnsi"/>
        </w:rPr>
        <w:t>prírodná katastrofa</w:t>
      </w:r>
      <w:r w:rsidR="00C0742F">
        <w:rPr>
          <w:rFonts w:asciiTheme="majorHAnsi" w:eastAsia="Calibri" w:hAnsiTheme="majorHAnsi" w:cstheme="majorHAnsi"/>
          <w:strike/>
        </w:rPr>
        <w:t xml:space="preserve"> </w:t>
      </w:r>
      <w:r w:rsidR="00685F69">
        <w:rPr>
          <w:rFonts w:asciiTheme="majorHAnsi" w:eastAsia="Calibri" w:hAnsiTheme="majorHAnsi" w:cstheme="majorHAnsi"/>
        </w:rPr>
        <w:t xml:space="preserve"> a pod.</w:t>
      </w:r>
    </w:p>
    <w:p w14:paraId="4965A4AC" w14:textId="77777777" w:rsidR="00672843" w:rsidRPr="00E1448D" w:rsidRDefault="00672843" w:rsidP="00D13827">
      <w:pPr>
        <w:spacing w:after="0" w:line="240" w:lineRule="auto"/>
        <w:ind w:left="4046" w:right="4018"/>
        <w:jc w:val="center"/>
        <w:rPr>
          <w:rFonts w:asciiTheme="majorHAnsi" w:eastAsia="Calibri" w:hAnsiTheme="majorHAnsi" w:cstheme="majorHAnsi"/>
          <w:b/>
        </w:rPr>
      </w:pPr>
    </w:p>
    <w:p w14:paraId="5B6B3D2A" w14:textId="77777777" w:rsidR="00691B0C" w:rsidRDefault="00D13827" w:rsidP="0075356B">
      <w:pPr>
        <w:spacing w:after="0" w:line="240" w:lineRule="auto"/>
        <w:ind w:right="708"/>
        <w:jc w:val="center"/>
        <w:rPr>
          <w:rFonts w:asciiTheme="majorHAnsi" w:eastAsia="Calibri" w:hAnsiTheme="majorHAnsi" w:cstheme="majorHAnsi"/>
          <w:b/>
        </w:rPr>
      </w:pPr>
      <w:r w:rsidRPr="00E1448D">
        <w:rPr>
          <w:rFonts w:asciiTheme="majorHAnsi" w:eastAsia="Calibri" w:hAnsiTheme="majorHAnsi" w:cstheme="majorHAnsi"/>
          <w:b/>
        </w:rPr>
        <w:t xml:space="preserve">Článok IV </w:t>
      </w:r>
    </w:p>
    <w:p w14:paraId="3C165690" w14:textId="77777777" w:rsidR="00672843" w:rsidRPr="00E1448D" w:rsidRDefault="00D13827" w:rsidP="0075356B">
      <w:pPr>
        <w:spacing w:after="0" w:line="240" w:lineRule="auto"/>
        <w:ind w:right="708"/>
        <w:jc w:val="center"/>
        <w:rPr>
          <w:rFonts w:asciiTheme="majorHAnsi" w:eastAsia="Calibri" w:hAnsiTheme="majorHAnsi" w:cstheme="majorHAnsi"/>
          <w:b/>
        </w:rPr>
      </w:pPr>
      <w:r w:rsidRPr="00E1448D">
        <w:rPr>
          <w:rFonts w:asciiTheme="majorHAnsi" w:eastAsia="Calibri" w:hAnsiTheme="majorHAnsi" w:cstheme="majorHAnsi"/>
          <w:b/>
        </w:rPr>
        <w:t xml:space="preserve">Cena </w:t>
      </w:r>
      <w:r w:rsidR="00BB7A62">
        <w:rPr>
          <w:rFonts w:asciiTheme="majorHAnsi" w:eastAsia="Calibri" w:hAnsiTheme="majorHAnsi" w:cstheme="majorHAnsi"/>
          <w:b/>
        </w:rPr>
        <w:t>Diel</w:t>
      </w:r>
      <w:r w:rsidRPr="00E1448D">
        <w:rPr>
          <w:rFonts w:asciiTheme="majorHAnsi" w:eastAsia="Calibri" w:hAnsiTheme="majorHAnsi" w:cstheme="majorHAnsi"/>
          <w:b/>
        </w:rPr>
        <w:t>a</w:t>
      </w:r>
      <w:r w:rsidR="0075356B" w:rsidRPr="00E1448D">
        <w:rPr>
          <w:rFonts w:asciiTheme="majorHAnsi" w:eastAsia="Calibri" w:hAnsiTheme="majorHAnsi" w:cstheme="majorHAnsi"/>
          <w:b/>
        </w:rPr>
        <w:t xml:space="preserve"> a platobné podmienky</w:t>
      </w:r>
    </w:p>
    <w:p w14:paraId="4003B824" w14:textId="77777777" w:rsidR="0075356B" w:rsidRPr="00E1448D" w:rsidRDefault="0075356B" w:rsidP="0075356B">
      <w:pPr>
        <w:spacing w:after="0" w:line="240" w:lineRule="auto"/>
        <w:ind w:right="708"/>
        <w:jc w:val="center"/>
        <w:rPr>
          <w:rFonts w:asciiTheme="majorHAnsi" w:eastAsia="Calibri" w:hAnsiTheme="majorHAnsi" w:cstheme="majorHAnsi"/>
          <w:b/>
        </w:rPr>
      </w:pPr>
    </w:p>
    <w:p w14:paraId="69BC1125" w14:textId="77777777" w:rsidR="00FF6142" w:rsidRPr="00E1448D" w:rsidRDefault="00FF6142" w:rsidP="00E433F6">
      <w:pPr>
        <w:widowControl w:val="0"/>
        <w:numPr>
          <w:ilvl w:val="0"/>
          <w:numId w:val="2"/>
        </w:numPr>
        <w:pBdr>
          <w:top w:val="nil"/>
          <w:left w:val="nil"/>
          <w:bottom w:val="nil"/>
          <w:right w:val="nil"/>
          <w:between w:val="nil"/>
        </w:pBdr>
        <w:spacing w:after="0" w:line="240" w:lineRule="auto"/>
        <w:ind w:left="567" w:hanging="567"/>
        <w:jc w:val="both"/>
        <w:rPr>
          <w:rFonts w:asciiTheme="majorHAnsi" w:eastAsia="Calibri" w:hAnsiTheme="majorHAnsi" w:cstheme="majorHAnsi"/>
        </w:rPr>
      </w:pPr>
      <w:r w:rsidRPr="00E1448D">
        <w:rPr>
          <w:rFonts w:asciiTheme="majorHAnsi" w:eastAsia="Calibri" w:hAnsiTheme="majorHAnsi" w:cstheme="majorHAnsi"/>
        </w:rPr>
        <w:t xml:space="preserve">Zhotoviteľ sa podpisom </w:t>
      </w:r>
      <w:r w:rsidRPr="00E22FF4">
        <w:rPr>
          <w:rFonts w:asciiTheme="majorHAnsi" w:eastAsia="Calibri" w:hAnsiTheme="majorHAnsi" w:cstheme="majorHAnsi"/>
        </w:rPr>
        <w:t xml:space="preserve">tejto </w:t>
      </w:r>
      <w:r w:rsidR="006D55E2">
        <w:rPr>
          <w:rFonts w:asciiTheme="majorHAnsi" w:eastAsia="Calibri" w:hAnsiTheme="majorHAnsi" w:cstheme="majorHAnsi"/>
        </w:rPr>
        <w:t>Zmluvy o dielo</w:t>
      </w:r>
      <w:r w:rsidR="00C6236B">
        <w:rPr>
          <w:rFonts w:asciiTheme="majorHAnsi" w:eastAsia="Calibri" w:hAnsiTheme="majorHAnsi" w:cstheme="majorHAnsi"/>
        </w:rPr>
        <w:t xml:space="preserve"> </w:t>
      </w:r>
      <w:r w:rsidRPr="00E1448D">
        <w:rPr>
          <w:rFonts w:asciiTheme="majorHAnsi" w:eastAsia="Calibri" w:hAnsiTheme="majorHAnsi" w:cstheme="majorHAnsi"/>
        </w:rPr>
        <w:t>zaväzuje, že za cenu a v</w:t>
      </w:r>
      <w:r w:rsidR="00691B0C">
        <w:rPr>
          <w:rFonts w:asciiTheme="majorHAnsi" w:eastAsia="Calibri" w:hAnsiTheme="majorHAnsi" w:cstheme="majorHAnsi"/>
        </w:rPr>
        <w:t> </w:t>
      </w:r>
      <w:r w:rsidRPr="00E1448D">
        <w:rPr>
          <w:rFonts w:asciiTheme="majorHAnsi" w:eastAsia="Calibri" w:hAnsiTheme="majorHAnsi" w:cstheme="majorHAnsi"/>
        </w:rPr>
        <w:t>čase</w:t>
      </w:r>
      <w:r w:rsidR="00691B0C">
        <w:rPr>
          <w:rFonts w:asciiTheme="majorHAnsi" w:eastAsia="Calibri" w:hAnsiTheme="majorHAnsi" w:cstheme="majorHAnsi"/>
        </w:rPr>
        <w:t>, ktoré boli v</w:t>
      </w:r>
      <w:r w:rsidR="00E433F6">
        <w:rPr>
          <w:rFonts w:asciiTheme="majorHAnsi" w:eastAsia="Calibri" w:hAnsiTheme="majorHAnsi" w:cstheme="majorHAnsi"/>
        </w:rPr>
        <w:t> nej</w:t>
      </w:r>
      <w:r w:rsidRPr="00E1448D">
        <w:rPr>
          <w:rFonts w:asciiTheme="majorHAnsi" w:eastAsia="Calibri" w:hAnsiTheme="majorHAnsi" w:cstheme="majorHAnsi"/>
        </w:rPr>
        <w:t xml:space="preserve"> </w:t>
      </w:r>
      <w:r w:rsidR="00E22FF4">
        <w:rPr>
          <w:rFonts w:asciiTheme="majorHAnsi" w:eastAsia="Calibri" w:hAnsiTheme="majorHAnsi" w:cstheme="majorHAnsi"/>
        </w:rPr>
        <w:t xml:space="preserve"> </w:t>
      </w:r>
      <w:r w:rsidR="00691B0C">
        <w:rPr>
          <w:rFonts w:asciiTheme="majorHAnsi" w:eastAsia="Calibri" w:hAnsiTheme="majorHAnsi" w:cstheme="majorHAnsi"/>
        </w:rPr>
        <w:t xml:space="preserve">dohodnuté, </w:t>
      </w:r>
      <w:r w:rsidRPr="00E1448D">
        <w:rPr>
          <w:rFonts w:asciiTheme="majorHAnsi" w:eastAsia="Calibri" w:hAnsiTheme="majorHAnsi" w:cstheme="majorHAnsi"/>
        </w:rPr>
        <w:t xml:space="preserve">vykoná na svoje nebezpečenstvo pre Objednávateľa Dielo </w:t>
      </w:r>
      <w:r w:rsidR="00E433F6">
        <w:rPr>
          <w:rFonts w:asciiTheme="majorHAnsi" w:eastAsia="Calibri" w:hAnsiTheme="majorHAnsi" w:cstheme="majorHAnsi"/>
        </w:rPr>
        <w:t>v </w:t>
      </w:r>
      <w:r w:rsidR="006D55E2">
        <w:rPr>
          <w:rFonts w:asciiTheme="majorHAnsi" w:eastAsia="Calibri" w:hAnsiTheme="majorHAnsi" w:cstheme="majorHAnsi"/>
        </w:rPr>
        <w:t>Zmluva o dielo</w:t>
      </w:r>
      <w:r w:rsidR="00E433F6">
        <w:rPr>
          <w:rFonts w:asciiTheme="majorHAnsi" w:eastAsia="Calibri" w:hAnsiTheme="majorHAnsi" w:cstheme="majorHAnsi"/>
        </w:rPr>
        <w:t xml:space="preserve"> </w:t>
      </w:r>
      <w:r w:rsidR="00E433F6" w:rsidRPr="00E433F6">
        <w:rPr>
          <w:rFonts w:asciiTheme="majorHAnsi" w:eastAsia="Calibri" w:hAnsiTheme="majorHAnsi" w:cstheme="majorHAnsi"/>
        </w:rPr>
        <w:t>špecifikované</w:t>
      </w:r>
      <w:r w:rsidRPr="00E1448D">
        <w:rPr>
          <w:rFonts w:asciiTheme="majorHAnsi" w:eastAsia="Calibri" w:hAnsiTheme="majorHAnsi" w:cstheme="majorHAnsi"/>
        </w:rPr>
        <w:t>.</w:t>
      </w:r>
      <w:r w:rsidRPr="00E1448D">
        <w:rPr>
          <w:rFonts w:asciiTheme="majorHAnsi" w:hAnsiTheme="majorHAnsi" w:cstheme="majorHAnsi"/>
        </w:rPr>
        <w:t xml:space="preserve"> </w:t>
      </w:r>
      <w:r w:rsidR="00E433F6">
        <w:rPr>
          <w:rFonts w:asciiTheme="majorHAnsi" w:hAnsiTheme="majorHAnsi" w:cstheme="majorHAnsi"/>
        </w:rPr>
        <w:t xml:space="preserve"> </w:t>
      </w:r>
      <w:r w:rsidRPr="00E1448D">
        <w:rPr>
          <w:rFonts w:asciiTheme="majorHAnsi" w:eastAsia="Calibri" w:hAnsiTheme="majorHAnsi" w:cstheme="majorHAnsi"/>
        </w:rPr>
        <w:t xml:space="preserve">Cena Diela odráža všetky podmienky staveniska a </w:t>
      </w:r>
      <w:r w:rsidRPr="0074750F">
        <w:rPr>
          <w:rFonts w:asciiTheme="majorHAnsi" w:eastAsia="Calibri" w:hAnsiTheme="majorHAnsi" w:cstheme="majorHAnsi"/>
        </w:rPr>
        <w:t>situácie</w:t>
      </w:r>
      <w:r w:rsidRPr="0074750F">
        <w:rPr>
          <w:rFonts w:asciiTheme="majorHAnsi" w:eastAsia="Calibri" w:hAnsiTheme="majorHAnsi" w:cstheme="majorHAnsi"/>
          <w:highlight w:val="yellow"/>
        </w:rPr>
        <w:t>,</w:t>
      </w:r>
      <w:r w:rsidRPr="00E1448D">
        <w:rPr>
          <w:rFonts w:asciiTheme="majorHAnsi" w:eastAsia="Calibri" w:hAnsiTheme="majorHAnsi" w:cstheme="majorHAnsi"/>
        </w:rPr>
        <w:t xml:space="preserve"> ktoré </w:t>
      </w:r>
      <w:r w:rsidR="0074750F">
        <w:rPr>
          <w:rFonts w:asciiTheme="majorHAnsi" w:eastAsia="Calibri" w:hAnsiTheme="majorHAnsi" w:cstheme="majorHAnsi"/>
        </w:rPr>
        <w:t xml:space="preserve">má </w:t>
      </w:r>
      <w:r w:rsidRPr="00E1448D">
        <w:rPr>
          <w:rFonts w:asciiTheme="majorHAnsi" w:eastAsia="Calibri" w:hAnsiTheme="majorHAnsi" w:cstheme="majorHAnsi"/>
        </w:rPr>
        <w:t>Zhotoviteľ pri zachovaní odbornej starostlivosti</w:t>
      </w:r>
      <w:r w:rsidR="00FD6F11">
        <w:rPr>
          <w:rFonts w:asciiTheme="majorHAnsi" w:eastAsia="Calibri" w:hAnsiTheme="majorHAnsi" w:cstheme="majorHAnsi"/>
        </w:rPr>
        <w:t xml:space="preserve"> </w:t>
      </w:r>
      <w:r w:rsidRPr="00E1448D">
        <w:rPr>
          <w:rFonts w:asciiTheme="majorHAnsi" w:eastAsia="Calibri" w:hAnsiTheme="majorHAnsi" w:cstheme="majorHAnsi"/>
        </w:rPr>
        <w:t xml:space="preserve"> predvídať.</w:t>
      </w:r>
    </w:p>
    <w:p w14:paraId="6EEAB100" w14:textId="77777777" w:rsidR="00D13827" w:rsidRPr="00E1448D" w:rsidRDefault="00D13827" w:rsidP="00E433F6">
      <w:pPr>
        <w:widowControl w:val="0"/>
        <w:numPr>
          <w:ilvl w:val="0"/>
          <w:numId w:val="2"/>
        </w:numPr>
        <w:pBdr>
          <w:top w:val="nil"/>
          <w:left w:val="nil"/>
          <w:bottom w:val="nil"/>
          <w:right w:val="nil"/>
          <w:between w:val="nil"/>
        </w:pBdr>
        <w:spacing w:before="120" w:after="0" w:line="240" w:lineRule="auto"/>
        <w:ind w:left="567" w:hanging="567"/>
        <w:jc w:val="both"/>
        <w:rPr>
          <w:rFonts w:asciiTheme="majorHAnsi" w:eastAsia="Calibri" w:hAnsiTheme="majorHAnsi" w:cstheme="majorHAnsi"/>
        </w:rPr>
      </w:pPr>
      <w:r w:rsidRPr="00E1448D">
        <w:rPr>
          <w:rFonts w:asciiTheme="majorHAnsi" w:eastAsia="Calibri" w:hAnsiTheme="majorHAnsi" w:cstheme="majorHAnsi"/>
        </w:rPr>
        <w:t>Celková c</w:t>
      </w:r>
      <w:r w:rsidR="009D6371" w:rsidRPr="00E1448D">
        <w:rPr>
          <w:rFonts w:asciiTheme="majorHAnsi" w:eastAsia="Calibri" w:hAnsiTheme="majorHAnsi" w:cstheme="majorHAnsi"/>
        </w:rPr>
        <w:t>ena D</w:t>
      </w:r>
      <w:r w:rsidRPr="00E1448D">
        <w:rPr>
          <w:rFonts w:asciiTheme="majorHAnsi" w:eastAsia="Calibri" w:hAnsiTheme="majorHAnsi" w:cstheme="majorHAnsi"/>
        </w:rPr>
        <w:t>iela je:</w:t>
      </w:r>
    </w:p>
    <w:p w14:paraId="3C9530CE" w14:textId="77777777" w:rsidR="00D13827" w:rsidRPr="00E1448D" w:rsidRDefault="00D13827" w:rsidP="00D13827">
      <w:pPr>
        <w:widowControl w:val="0"/>
        <w:tabs>
          <w:tab w:val="left" w:pos="1701"/>
        </w:tabs>
        <w:spacing w:after="0" w:line="240" w:lineRule="auto"/>
        <w:ind w:right="-19"/>
        <w:rPr>
          <w:rFonts w:asciiTheme="majorHAnsi" w:eastAsia="Calibri" w:hAnsiTheme="majorHAnsi" w:cstheme="majorHAnsi"/>
        </w:rPr>
      </w:pPr>
      <w:r w:rsidRPr="00E1448D">
        <w:rPr>
          <w:rFonts w:asciiTheme="majorHAnsi" w:eastAsia="Calibri" w:hAnsiTheme="majorHAnsi" w:cstheme="majorHAnsi"/>
          <w:b/>
        </w:rPr>
        <w:tab/>
      </w:r>
      <w:r w:rsidRPr="00E1448D">
        <w:rPr>
          <w:rFonts w:asciiTheme="majorHAnsi" w:eastAsia="Calibri" w:hAnsiTheme="majorHAnsi" w:cstheme="majorHAnsi"/>
        </w:rPr>
        <w:t>Cena bez DPH:</w:t>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t xml:space="preserve">..................... EUR </w:t>
      </w:r>
    </w:p>
    <w:p w14:paraId="427E2694" w14:textId="77777777" w:rsidR="00D13827" w:rsidRPr="00E1448D" w:rsidRDefault="00D13827" w:rsidP="00D13827">
      <w:pPr>
        <w:widowControl w:val="0"/>
        <w:tabs>
          <w:tab w:val="left" w:pos="1701"/>
        </w:tabs>
        <w:spacing w:after="0" w:line="240" w:lineRule="auto"/>
        <w:ind w:right="-19"/>
        <w:rPr>
          <w:rFonts w:asciiTheme="majorHAnsi" w:eastAsia="Calibri" w:hAnsiTheme="majorHAnsi" w:cstheme="majorHAnsi"/>
        </w:rPr>
      </w:pPr>
      <w:r w:rsidRPr="00E1448D">
        <w:rPr>
          <w:rFonts w:asciiTheme="majorHAnsi" w:eastAsia="Calibri" w:hAnsiTheme="majorHAnsi" w:cstheme="majorHAnsi"/>
        </w:rPr>
        <w:tab/>
        <w:t>DPH .... %:</w:t>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r>
      <w:r w:rsidRPr="00E1448D">
        <w:rPr>
          <w:rFonts w:asciiTheme="majorHAnsi" w:eastAsia="Calibri" w:hAnsiTheme="majorHAnsi" w:cstheme="majorHAnsi"/>
        </w:rPr>
        <w:tab/>
        <w:t xml:space="preserve">..................... EUR </w:t>
      </w:r>
    </w:p>
    <w:p w14:paraId="7C9ACA23" w14:textId="77777777" w:rsidR="00F81A51" w:rsidRPr="00E1448D" w:rsidRDefault="00D13827" w:rsidP="00D13827">
      <w:pPr>
        <w:widowControl w:val="0"/>
        <w:tabs>
          <w:tab w:val="left" w:pos="1701"/>
        </w:tabs>
        <w:spacing w:after="0" w:line="240" w:lineRule="auto"/>
        <w:rPr>
          <w:rFonts w:asciiTheme="majorHAnsi" w:eastAsia="Calibri" w:hAnsiTheme="majorHAnsi" w:cstheme="majorHAnsi"/>
        </w:rPr>
      </w:pPr>
      <w:r w:rsidRPr="00E1448D">
        <w:rPr>
          <w:rFonts w:asciiTheme="majorHAnsi" w:eastAsia="Calibri" w:hAnsiTheme="majorHAnsi" w:cstheme="majorHAnsi"/>
        </w:rPr>
        <w:lastRenderedPageBreak/>
        <w:tab/>
        <w:t>Cena celkom vrátane DPH:</w:t>
      </w:r>
      <w:r w:rsidRPr="00E1448D">
        <w:rPr>
          <w:rFonts w:asciiTheme="majorHAnsi" w:eastAsia="Calibri" w:hAnsiTheme="majorHAnsi" w:cstheme="majorHAnsi"/>
        </w:rPr>
        <w:tab/>
      </w:r>
      <w:r w:rsidRPr="00E1448D">
        <w:rPr>
          <w:rFonts w:asciiTheme="majorHAnsi" w:eastAsia="Calibri" w:hAnsiTheme="majorHAnsi" w:cstheme="majorHAnsi"/>
        </w:rPr>
        <w:tab/>
        <w:t xml:space="preserve">..................... EUR </w:t>
      </w:r>
    </w:p>
    <w:p w14:paraId="5949A0C4" w14:textId="77777777" w:rsidR="00D13827" w:rsidRPr="00E1448D" w:rsidRDefault="00F81A51" w:rsidP="00D13827">
      <w:pPr>
        <w:widowControl w:val="0"/>
        <w:tabs>
          <w:tab w:val="left" w:pos="1701"/>
        </w:tabs>
        <w:spacing w:after="0" w:line="240" w:lineRule="auto"/>
        <w:rPr>
          <w:rFonts w:asciiTheme="majorHAnsi" w:eastAsia="Calibri" w:hAnsiTheme="majorHAnsi" w:cstheme="majorHAnsi"/>
        </w:rPr>
      </w:pPr>
      <w:r w:rsidRPr="00E1448D">
        <w:rPr>
          <w:rFonts w:asciiTheme="majorHAnsi" w:eastAsia="Calibri" w:hAnsiTheme="majorHAnsi" w:cstheme="majorHAnsi"/>
        </w:rPr>
        <w:t xml:space="preserve">                                  </w:t>
      </w:r>
      <w:r w:rsidR="00D13827" w:rsidRPr="00E1448D">
        <w:rPr>
          <w:rFonts w:asciiTheme="majorHAnsi" w:eastAsia="Calibri" w:hAnsiTheme="majorHAnsi" w:cstheme="majorHAnsi"/>
        </w:rPr>
        <w:t>Slovom</w:t>
      </w:r>
      <w:r w:rsidRPr="00E1448D">
        <w:rPr>
          <w:rFonts w:asciiTheme="majorHAnsi" w:eastAsia="Calibri" w:hAnsiTheme="majorHAnsi" w:cstheme="majorHAnsi"/>
        </w:rPr>
        <w:t xml:space="preserve">                                                    .......................................</w:t>
      </w:r>
    </w:p>
    <w:p w14:paraId="78A96960" w14:textId="77777777" w:rsidR="00774C7D" w:rsidRPr="00E1448D" w:rsidRDefault="00774C7D" w:rsidP="00271831">
      <w:pPr>
        <w:widowControl w:val="0"/>
        <w:numPr>
          <w:ilvl w:val="0"/>
          <w:numId w:val="2"/>
        </w:numPr>
        <w:pBdr>
          <w:top w:val="nil"/>
          <w:left w:val="nil"/>
          <w:bottom w:val="nil"/>
          <w:right w:val="nil"/>
          <w:between w:val="nil"/>
        </w:pBdr>
        <w:tabs>
          <w:tab w:val="left" w:pos="709"/>
          <w:tab w:val="left" w:pos="2570"/>
        </w:tabs>
        <w:spacing w:before="120" w:after="0" w:line="240" w:lineRule="auto"/>
        <w:ind w:left="567" w:right="11" w:hanging="567"/>
        <w:jc w:val="both"/>
        <w:rPr>
          <w:rFonts w:asciiTheme="majorHAnsi" w:eastAsia="Calibri" w:hAnsiTheme="majorHAnsi" w:cstheme="majorHAnsi"/>
        </w:rPr>
      </w:pPr>
      <w:r w:rsidRPr="00E1448D">
        <w:rPr>
          <w:rFonts w:asciiTheme="majorHAnsi" w:eastAsia="Calibri" w:hAnsiTheme="majorHAnsi" w:cstheme="majorHAnsi"/>
        </w:rPr>
        <w:t xml:space="preserve">Cena </w:t>
      </w:r>
      <w:r w:rsidR="00BB7A62">
        <w:rPr>
          <w:rFonts w:asciiTheme="majorHAnsi" w:eastAsia="Calibri" w:hAnsiTheme="majorHAnsi" w:cstheme="majorHAnsi"/>
        </w:rPr>
        <w:t>Diel</w:t>
      </w:r>
      <w:r w:rsidRPr="00E1448D">
        <w:rPr>
          <w:rFonts w:asciiTheme="majorHAnsi" w:eastAsia="Calibri" w:hAnsiTheme="majorHAnsi" w:cstheme="majorHAnsi"/>
        </w:rPr>
        <w:t>a je nemenná. Zhotoviteľ sa nemôže odvol</w:t>
      </w:r>
      <w:r w:rsidR="00E433F6">
        <w:rPr>
          <w:rFonts w:asciiTheme="majorHAnsi" w:eastAsia="Calibri" w:hAnsiTheme="majorHAnsi" w:cstheme="majorHAnsi"/>
        </w:rPr>
        <w:t xml:space="preserve">ávať na svoje chyby, opomenutia </w:t>
      </w:r>
      <w:r w:rsidR="00E433F6" w:rsidRPr="00DC69A6">
        <w:rPr>
          <w:rFonts w:asciiTheme="majorHAnsi" w:eastAsia="Calibri" w:hAnsiTheme="majorHAnsi" w:cstheme="majorHAnsi"/>
        </w:rPr>
        <w:t>alebo</w:t>
      </w:r>
      <w:r w:rsidRPr="00E1448D">
        <w:rPr>
          <w:rFonts w:asciiTheme="majorHAnsi" w:eastAsia="Calibri" w:hAnsiTheme="majorHAnsi" w:cstheme="majorHAnsi"/>
        </w:rPr>
        <w:t xml:space="preserve"> omyly za účelom navýšenia ceny. Práce, ktoré </w:t>
      </w:r>
      <w:r w:rsidR="00A15D5A">
        <w:rPr>
          <w:rFonts w:asciiTheme="majorHAnsi" w:eastAsia="Calibri" w:hAnsiTheme="majorHAnsi" w:cstheme="majorHAnsi"/>
        </w:rPr>
        <w:t>Z</w:t>
      </w:r>
      <w:r w:rsidRPr="00E1448D">
        <w:rPr>
          <w:rFonts w:asciiTheme="majorHAnsi" w:eastAsia="Calibri" w:hAnsiTheme="majorHAnsi" w:cstheme="majorHAnsi"/>
        </w:rPr>
        <w:t xml:space="preserve">hotoviteľ vykoná odchylne bez príkazu </w:t>
      </w:r>
      <w:r w:rsidR="007B2C44">
        <w:rPr>
          <w:rFonts w:asciiTheme="majorHAnsi" w:eastAsia="Calibri" w:hAnsiTheme="majorHAnsi" w:cstheme="majorHAnsi"/>
        </w:rPr>
        <w:t>O</w:t>
      </w:r>
      <w:r w:rsidRPr="00E1448D">
        <w:rPr>
          <w:rFonts w:asciiTheme="majorHAnsi" w:eastAsia="Calibri" w:hAnsiTheme="majorHAnsi" w:cstheme="majorHAnsi"/>
        </w:rPr>
        <w:t xml:space="preserve">bjednávateľa, nebudú </w:t>
      </w:r>
      <w:r w:rsidR="007B2C44">
        <w:rPr>
          <w:rFonts w:asciiTheme="majorHAnsi" w:eastAsia="Calibri" w:hAnsiTheme="majorHAnsi" w:cstheme="majorHAnsi"/>
        </w:rPr>
        <w:t>O</w:t>
      </w:r>
      <w:r w:rsidRPr="00E1448D">
        <w:rPr>
          <w:rFonts w:asciiTheme="majorHAnsi" w:eastAsia="Calibri" w:hAnsiTheme="majorHAnsi" w:cstheme="majorHAnsi"/>
        </w:rPr>
        <w:t>b</w:t>
      </w:r>
      <w:r w:rsidR="00BB7A62">
        <w:rPr>
          <w:rFonts w:asciiTheme="majorHAnsi" w:eastAsia="Calibri" w:hAnsiTheme="majorHAnsi" w:cstheme="majorHAnsi"/>
        </w:rPr>
        <w:t>jednávateľom zaplatené. V cene D</w:t>
      </w:r>
      <w:r w:rsidRPr="00E1448D">
        <w:rPr>
          <w:rFonts w:asciiTheme="majorHAnsi" w:eastAsia="Calibri" w:hAnsiTheme="majorHAnsi" w:cstheme="majorHAnsi"/>
        </w:rPr>
        <w:t xml:space="preserve">iela sú zohľadnené všetky podmienky realizácie </w:t>
      </w:r>
      <w:r w:rsidR="00BB7A62">
        <w:rPr>
          <w:rFonts w:asciiTheme="majorHAnsi" w:eastAsia="Calibri" w:hAnsiTheme="majorHAnsi" w:cstheme="majorHAnsi"/>
        </w:rPr>
        <w:t>D</w:t>
      </w:r>
      <w:r w:rsidRPr="00E1448D">
        <w:rPr>
          <w:rFonts w:asciiTheme="majorHAnsi" w:eastAsia="Calibri" w:hAnsiTheme="majorHAnsi" w:cstheme="majorHAnsi"/>
        </w:rPr>
        <w:t>iela.</w:t>
      </w:r>
    </w:p>
    <w:p w14:paraId="163C707A" w14:textId="3AFF26DB" w:rsidR="00774C7D" w:rsidRPr="00E1448D" w:rsidRDefault="00774C7D" w:rsidP="00786314">
      <w:pPr>
        <w:pStyle w:val="Advnormal"/>
        <w:tabs>
          <w:tab w:val="clear" w:pos="1134"/>
        </w:tabs>
        <w:suppressAutoHyphens/>
        <w:spacing w:before="120"/>
        <w:ind w:left="567" w:hanging="567"/>
        <w:jc w:val="both"/>
        <w:rPr>
          <w:rFonts w:asciiTheme="majorHAnsi" w:hAnsiTheme="majorHAnsi" w:cstheme="majorHAnsi"/>
          <w:sz w:val="22"/>
        </w:rPr>
      </w:pPr>
      <w:r w:rsidRPr="00E1448D">
        <w:rPr>
          <w:rFonts w:asciiTheme="majorHAnsi" w:hAnsiTheme="majorHAnsi" w:cstheme="majorHAnsi"/>
          <w:sz w:val="22"/>
        </w:rPr>
        <w:t>4</w:t>
      </w:r>
      <w:r w:rsidR="00DC69A6">
        <w:rPr>
          <w:rFonts w:asciiTheme="majorHAnsi" w:hAnsiTheme="majorHAnsi" w:cstheme="majorHAnsi"/>
          <w:sz w:val="22"/>
        </w:rPr>
        <w:t>.</w:t>
      </w:r>
      <w:r w:rsidR="00364306">
        <w:rPr>
          <w:rFonts w:asciiTheme="majorHAnsi" w:hAnsiTheme="majorHAnsi" w:cstheme="majorHAnsi"/>
          <w:sz w:val="22"/>
        </w:rPr>
        <w:t>4</w:t>
      </w:r>
      <w:r w:rsidR="00DC69A6">
        <w:rPr>
          <w:rFonts w:asciiTheme="majorHAnsi" w:hAnsiTheme="majorHAnsi" w:cstheme="majorHAnsi"/>
          <w:sz w:val="22"/>
        </w:rPr>
        <w:t xml:space="preserve">   </w:t>
      </w:r>
      <w:r w:rsidR="00BB7A62">
        <w:rPr>
          <w:rFonts w:asciiTheme="majorHAnsi" w:hAnsiTheme="majorHAnsi" w:cstheme="majorHAnsi"/>
          <w:sz w:val="22"/>
        </w:rPr>
        <w:t>Dohodnutá celková cena D</w:t>
      </w:r>
      <w:r w:rsidRPr="00E1448D">
        <w:rPr>
          <w:rFonts w:asciiTheme="majorHAnsi" w:hAnsiTheme="majorHAnsi" w:cstheme="majorHAnsi"/>
          <w:sz w:val="22"/>
        </w:rPr>
        <w:t xml:space="preserve">iela pokrýva všetky náklady </w:t>
      </w:r>
      <w:r w:rsidR="00A15D5A">
        <w:rPr>
          <w:rFonts w:asciiTheme="majorHAnsi" w:hAnsiTheme="majorHAnsi" w:cstheme="majorHAnsi"/>
          <w:sz w:val="22"/>
        </w:rPr>
        <w:t>Z</w:t>
      </w:r>
      <w:r w:rsidRPr="00E1448D">
        <w:rPr>
          <w:rFonts w:asciiTheme="majorHAnsi" w:hAnsiTheme="majorHAnsi" w:cstheme="majorHAnsi"/>
          <w:sz w:val="22"/>
        </w:rPr>
        <w:t xml:space="preserve">hotoviteľa súvisiace s vykonaním </w:t>
      </w:r>
      <w:r w:rsidR="00BB7A62">
        <w:rPr>
          <w:rFonts w:asciiTheme="majorHAnsi" w:hAnsiTheme="majorHAnsi" w:cstheme="majorHAnsi"/>
          <w:sz w:val="22"/>
        </w:rPr>
        <w:t>Diel</w:t>
      </w:r>
      <w:r w:rsidRPr="00E1448D">
        <w:rPr>
          <w:rFonts w:asciiTheme="majorHAnsi" w:hAnsiTheme="majorHAnsi" w:cstheme="majorHAnsi"/>
          <w:sz w:val="22"/>
        </w:rPr>
        <w:t>a, najmä:</w:t>
      </w:r>
    </w:p>
    <w:p w14:paraId="27B3C1AD" w14:textId="77777777" w:rsidR="00774C7D" w:rsidRPr="00E1448D" w:rsidRDefault="00774C7D" w:rsidP="00271831">
      <w:pPr>
        <w:numPr>
          <w:ilvl w:val="0"/>
          <w:numId w:val="8"/>
        </w:numPr>
        <w:spacing w:after="0" w:line="240" w:lineRule="auto"/>
        <w:ind w:left="993" w:hanging="426"/>
        <w:jc w:val="both"/>
        <w:rPr>
          <w:rFonts w:asciiTheme="majorHAnsi" w:hAnsiTheme="majorHAnsi" w:cstheme="majorHAnsi"/>
        </w:rPr>
      </w:pPr>
      <w:r w:rsidRPr="00E1448D">
        <w:rPr>
          <w:rFonts w:asciiTheme="majorHAnsi" w:hAnsiTheme="majorHAnsi" w:cstheme="majorHAnsi"/>
        </w:rPr>
        <w:t>dodávku všetkého potrebného materiálu (vrátane nákladov na ich prepravu)</w:t>
      </w:r>
      <w:r w:rsidR="00E437C0">
        <w:rPr>
          <w:rFonts w:asciiTheme="majorHAnsi" w:hAnsiTheme="majorHAnsi" w:cstheme="majorHAnsi"/>
        </w:rPr>
        <w:t xml:space="preserve"> v zmysle projektovej dokumentácie.</w:t>
      </w:r>
    </w:p>
    <w:p w14:paraId="3619DD05" w14:textId="77777777" w:rsidR="00774C7D" w:rsidRPr="00CF3EC6" w:rsidRDefault="00774C7D" w:rsidP="00271831">
      <w:pPr>
        <w:numPr>
          <w:ilvl w:val="0"/>
          <w:numId w:val="8"/>
        </w:numPr>
        <w:spacing w:after="0" w:line="240" w:lineRule="auto"/>
        <w:ind w:left="993" w:hanging="426"/>
        <w:jc w:val="both"/>
        <w:rPr>
          <w:rFonts w:asciiTheme="majorHAnsi" w:hAnsiTheme="majorHAnsi" w:cstheme="majorHAnsi"/>
        </w:rPr>
      </w:pPr>
      <w:r w:rsidRPr="00CF3EC6">
        <w:rPr>
          <w:rFonts w:asciiTheme="majorHAnsi" w:hAnsiTheme="majorHAnsi" w:cstheme="majorHAnsi"/>
        </w:rPr>
        <w:t>prípadne clo;</w:t>
      </w:r>
    </w:p>
    <w:p w14:paraId="1940D41F" w14:textId="77777777" w:rsidR="00774C7D" w:rsidRPr="00E1448D" w:rsidRDefault="00774C7D" w:rsidP="00271831">
      <w:pPr>
        <w:numPr>
          <w:ilvl w:val="0"/>
          <w:numId w:val="8"/>
        </w:numPr>
        <w:spacing w:after="0" w:line="240" w:lineRule="auto"/>
        <w:ind w:left="993" w:hanging="426"/>
        <w:jc w:val="both"/>
        <w:rPr>
          <w:rFonts w:asciiTheme="majorHAnsi" w:hAnsiTheme="majorHAnsi" w:cstheme="majorHAnsi"/>
        </w:rPr>
      </w:pPr>
      <w:r w:rsidRPr="00E1448D">
        <w:rPr>
          <w:rFonts w:asciiTheme="majorHAnsi" w:hAnsiTheme="majorHAnsi" w:cstheme="majorHAnsi"/>
        </w:rPr>
        <w:t xml:space="preserve">montáž vrátane všetkých pomocných, zabezpečovacích a prípravných prác (napr. vybudovanie a vypratanie miesta vykonania </w:t>
      </w:r>
      <w:r w:rsidR="00BB7A62">
        <w:rPr>
          <w:rFonts w:asciiTheme="majorHAnsi" w:hAnsiTheme="majorHAnsi" w:cstheme="majorHAnsi"/>
        </w:rPr>
        <w:t>Diel</w:t>
      </w:r>
      <w:r w:rsidRPr="00E1448D">
        <w:rPr>
          <w:rFonts w:asciiTheme="majorHAnsi" w:hAnsiTheme="majorHAnsi" w:cstheme="majorHAnsi"/>
        </w:rPr>
        <w:t>a);</w:t>
      </w:r>
    </w:p>
    <w:p w14:paraId="671671CA" w14:textId="77777777" w:rsidR="00774C7D" w:rsidRPr="00E1448D" w:rsidRDefault="0074750F" w:rsidP="00271831">
      <w:pPr>
        <w:numPr>
          <w:ilvl w:val="0"/>
          <w:numId w:val="8"/>
        </w:numPr>
        <w:spacing w:after="0" w:line="240" w:lineRule="auto"/>
        <w:ind w:left="993" w:hanging="426"/>
        <w:jc w:val="both"/>
        <w:rPr>
          <w:rFonts w:asciiTheme="majorHAnsi" w:hAnsiTheme="majorHAnsi" w:cstheme="majorHAnsi"/>
        </w:rPr>
      </w:pPr>
      <w:r>
        <w:rPr>
          <w:rFonts w:asciiTheme="majorHAnsi" w:hAnsiTheme="majorHAnsi" w:cstheme="majorHAnsi"/>
        </w:rPr>
        <w:t xml:space="preserve">mzdu </w:t>
      </w:r>
      <w:r w:rsidR="00774C7D" w:rsidRPr="00E1448D">
        <w:rPr>
          <w:rFonts w:asciiTheme="majorHAnsi" w:hAnsiTheme="majorHAnsi" w:cstheme="majorHAnsi"/>
        </w:rPr>
        <w:t xml:space="preserve"> </w:t>
      </w:r>
      <w:r>
        <w:rPr>
          <w:rFonts w:asciiTheme="majorHAnsi" w:hAnsiTheme="majorHAnsi" w:cstheme="majorHAnsi"/>
        </w:rPr>
        <w:t xml:space="preserve">a </w:t>
      </w:r>
      <w:r w:rsidR="00774C7D" w:rsidRPr="00E1448D">
        <w:rPr>
          <w:rFonts w:asciiTheme="majorHAnsi" w:hAnsiTheme="majorHAnsi" w:cstheme="majorHAnsi"/>
        </w:rPr>
        <w:t xml:space="preserve">iné náklady vrátane dopravy pracovníkov </w:t>
      </w:r>
      <w:r w:rsidR="00A15D5A">
        <w:rPr>
          <w:rFonts w:asciiTheme="majorHAnsi" w:hAnsiTheme="majorHAnsi" w:cstheme="majorHAnsi"/>
        </w:rPr>
        <w:t>Z</w:t>
      </w:r>
      <w:r w:rsidR="00774C7D" w:rsidRPr="00E1448D">
        <w:rPr>
          <w:rFonts w:asciiTheme="majorHAnsi" w:hAnsiTheme="majorHAnsi" w:cstheme="majorHAnsi"/>
        </w:rPr>
        <w:t xml:space="preserve">hotoviteľa na miesto vykonania </w:t>
      </w:r>
      <w:r w:rsidR="00BB7A62">
        <w:rPr>
          <w:rFonts w:asciiTheme="majorHAnsi" w:hAnsiTheme="majorHAnsi" w:cstheme="majorHAnsi"/>
        </w:rPr>
        <w:t>Diel</w:t>
      </w:r>
      <w:r w:rsidR="00774C7D" w:rsidRPr="00E1448D">
        <w:rPr>
          <w:rFonts w:asciiTheme="majorHAnsi" w:hAnsiTheme="majorHAnsi" w:cstheme="majorHAnsi"/>
        </w:rPr>
        <w:t xml:space="preserve">a; </w:t>
      </w:r>
    </w:p>
    <w:p w14:paraId="63184BFD" w14:textId="77777777" w:rsidR="00774C7D" w:rsidRPr="00E1448D" w:rsidRDefault="00774C7D" w:rsidP="00271831">
      <w:pPr>
        <w:numPr>
          <w:ilvl w:val="0"/>
          <w:numId w:val="8"/>
        </w:numPr>
        <w:spacing w:after="0" w:line="240" w:lineRule="auto"/>
        <w:ind w:left="993" w:hanging="426"/>
        <w:jc w:val="both"/>
        <w:rPr>
          <w:rFonts w:asciiTheme="majorHAnsi" w:hAnsiTheme="majorHAnsi" w:cstheme="majorHAnsi"/>
        </w:rPr>
      </w:pPr>
      <w:r w:rsidRPr="00E1448D">
        <w:rPr>
          <w:rFonts w:asciiTheme="majorHAnsi" w:hAnsiTheme="majorHAnsi" w:cstheme="majorHAnsi"/>
        </w:rPr>
        <w:t xml:space="preserve">zabezpečenie odvozu </w:t>
      </w:r>
      <w:r w:rsidR="0071155A">
        <w:rPr>
          <w:rFonts w:asciiTheme="majorHAnsi" w:hAnsiTheme="majorHAnsi" w:cstheme="majorHAnsi"/>
        </w:rPr>
        <w:t xml:space="preserve">a </w:t>
      </w:r>
      <w:r w:rsidR="0071155A" w:rsidRPr="0071155A">
        <w:rPr>
          <w:rFonts w:asciiTheme="majorHAnsi" w:hAnsiTheme="majorHAnsi" w:cstheme="majorHAnsi"/>
        </w:rPr>
        <w:t xml:space="preserve">ekologickej likvidácie </w:t>
      </w:r>
      <w:r w:rsidRPr="00E1448D">
        <w:rPr>
          <w:rFonts w:asciiTheme="majorHAnsi" w:hAnsiTheme="majorHAnsi" w:cstheme="majorHAnsi"/>
        </w:rPr>
        <w:t>odpadu</w:t>
      </w:r>
      <w:r w:rsidR="00DA5B98">
        <w:rPr>
          <w:rFonts w:asciiTheme="majorHAnsi" w:hAnsiTheme="majorHAnsi" w:cstheme="majorHAnsi"/>
        </w:rPr>
        <w:t>,</w:t>
      </w:r>
      <w:r w:rsidRPr="00E1448D">
        <w:rPr>
          <w:rFonts w:asciiTheme="majorHAnsi" w:hAnsiTheme="majorHAnsi" w:cstheme="majorHAnsi"/>
        </w:rPr>
        <w:t xml:space="preserve"> </w:t>
      </w:r>
      <w:r w:rsidR="00DA5B98">
        <w:rPr>
          <w:rFonts w:asciiTheme="majorHAnsi" w:hAnsiTheme="majorHAnsi" w:cstheme="majorHAnsi"/>
        </w:rPr>
        <w:t xml:space="preserve">ktorý vnikol pri realizácii </w:t>
      </w:r>
      <w:r w:rsidR="00BB7A62">
        <w:rPr>
          <w:rFonts w:asciiTheme="majorHAnsi" w:hAnsiTheme="majorHAnsi" w:cstheme="majorHAnsi"/>
        </w:rPr>
        <w:t>Diel</w:t>
      </w:r>
      <w:r w:rsidRPr="00E1448D">
        <w:rPr>
          <w:rFonts w:asciiTheme="majorHAnsi" w:hAnsiTheme="majorHAnsi" w:cstheme="majorHAnsi"/>
        </w:rPr>
        <w:t>a;</w:t>
      </w:r>
    </w:p>
    <w:p w14:paraId="3628218C" w14:textId="77777777" w:rsidR="00774C7D" w:rsidRPr="00E1448D" w:rsidRDefault="00774C7D" w:rsidP="00271831">
      <w:pPr>
        <w:numPr>
          <w:ilvl w:val="0"/>
          <w:numId w:val="8"/>
        </w:numPr>
        <w:spacing w:after="0" w:line="240" w:lineRule="auto"/>
        <w:ind w:left="993" w:hanging="426"/>
        <w:jc w:val="both"/>
        <w:rPr>
          <w:rFonts w:asciiTheme="majorHAnsi" w:hAnsiTheme="majorHAnsi" w:cstheme="majorHAnsi"/>
        </w:rPr>
      </w:pPr>
      <w:r w:rsidRPr="00E1448D">
        <w:rPr>
          <w:rFonts w:asciiTheme="majorHAnsi" w:hAnsiTheme="majorHAnsi" w:cstheme="majorHAnsi"/>
        </w:rPr>
        <w:t xml:space="preserve">ďalšie iné náklady vzniknuté v súvislosti s vykonaním </w:t>
      </w:r>
      <w:r w:rsidR="00BB7A62">
        <w:rPr>
          <w:rFonts w:asciiTheme="majorHAnsi" w:hAnsiTheme="majorHAnsi" w:cstheme="majorHAnsi"/>
        </w:rPr>
        <w:t>Diel</w:t>
      </w:r>
      <w:r w:rsidRPr="00E1448D">
        <w:rPr>
          <w:rFonts w:asciiTheme="majorHAnsi" w:hAnsiTheme="majorHAnsi" w:cstheme="majorHAnsi"/>
        </w:rPr>
        <w:t>a.</w:t>
      </w:r>
    </w:p>
    <w:p w14:paraId="3C9BBC45" w14:textId="2FBA0A08" w:rsidR="00774C7D" w:rsidRPr="00364306" w:rsidRDefault="00364306" w:rsidP="00364306">
      <w:pPr>
        <w:autoSpaceDE w:val="0"/>
        <w:autoSpaceDN w:val="0"/>
        <w:adjustRightInd w:val="0"/>
        <w:spacing w:before="120"/>
        <w:ind w:left="567" w:hanging="567"/>
        <w:jc w:val="both"/>
        <w:rPr>
          <w:rFonts w:asciiTheme="majorHAnsi" w:hAnsiTheme="majorHAnsi" w:cstheme="majorHAnsi"/>
          <w:iCs/>
        </w:rPr>
      </w:pPr>
      <w:r>
        <w:rPr>
          <w:rFonts w:asciiTheme="majorHAnsi" w:hAnsiTheme="majorHAnsi" w:cstheme="majorHAnsi"/>
        </w:rPr>
        <w:t>4.5</w:t>
      </w:r>
      <w:r>
        <w:rPr>
          <w:rFonts w:asciiTheme="majorHAnsi" w:hAnsiTheme="majorHAnsi" w:cstheme="majorHAnsi"/>
        </w:rPr>
        <w:tab/>
      </w:r>
      <w:r w:rsidR="00774C7D" w:rsidRPr="00364306">
        <w:rPr>
          <w:rFonts w:asciiTheme="majorHAnsi" w:hAnsiTheme="majorHAnsi" w:cstheme="majorHAnsi"/>
        </w:rPr>
        <w:t xml:space="preserve">Zmenu ceny </w:t>
      </w:r>
      <w:r w:rsidR="00BB7A62" w:rsidRPr="00364306">
        <w:rPr>
          <w:rFonts w:asciiTheme="majorHAnsi" w:hAnsiTheme="majorHAnsi" w:cstheme="majorHAnsi"/>
        </w:rPr>
        <w:t>Diel</w:t>
      </w:r>
      <w:r w:rsidR="00774C7D" w:rsidRPr="00364306">
        <w:rPr>
          <w:rFonts w:asciiTheme="majorHAnsi" w:hAnsiTheme="majorHAnsi" w:cstheme="majorHAnsi"/>
        </w:rPr>
        <w:t>a je možné vykonať len na základe</w:t>
      </w:r>
      <w:r w:rsidR="00774C7D" w:rsidRPr="00364306">
        <w:rPr>
          <w:rFonts w:asciiTheme="majorHAnsi" w:hAnsiTheme="majorHAnsi" w:cstheme="majorHAnsi"/>
          <w:iCs/>
        </w:rPr>
        <w:t xml:space="preserve"> písomnej dohody oboch zmluvných strán.</w:t>
      </w:r>
      <w:r w:rsidR="00774C7D" w:rsidRPr="00364306">
        <w:rPr>
          <w:rFonts w:asciiTheme="majorHAnsi" w:hAnsiTheme="majorHAnsi" w:cstheme="majorHAnsi"/>
        </w:rPr>
        <w:t xml:space="preserve"> </w:t>
      </w:r>
      <w:r w:rsidR="00774C7D" w:rsidRPr="00364306">
        <w:rPr>
          <w:rFonts w:asciiTheme="majorHAnsi" w:hAnsiTheme="majorHAnsi" w:cstheme="majorHAnsi"/>
          <w:iCs/>
        </w:rPr>
        <w:t xml:space="preserve">Ostatné zmeny ceny </w:t>
      </w:r>
      <w:r w:rsidR="00BB7A62" w:rsidRPr="00364306">
        <w:rPr>
          <w:rFonts w:asciiTheme="majorHAnsi" w:hAnsiTheme="majorHAnsi" w:cstheme="majorHAnsi"/>
          <w:iCs/>
        </w:rPr>
        <w:t>Diel</w:t>
      </w:r>
      <w:r w:rsidR="00774C7D" w:rsidRPr="00364306">
        <w:rPr>
          <w:rFonts w:asciiTheme="majorHAnsi" w:hAnsiTheme="majorHAnsi" w:cstheme="majorHAnsi"/>
          <w:iCs/>
        </w:rPr>
        <w:t>a nie sú prípustné.</w:t>
      </w:r>
    </w:p>
    <w:p w14:paraId="4BBCB039" w14:textId="50B15FAB" w:rsidR="00A74C57" w:rsidRPr="00364306" w:rsidRDefault="00A74C57" w:rsidP="00364306">
      <w:pPr>
        <w:pStyle w:val="Odsekzoznamu"/>
        <w:numPr>
          <w:ilvl w:val="1"/>
          <w:numId w:val="19"/>
        </w:numPr>
        <w:autoSpaceDE w:val="0"/>
        <w:autoSpaceDN w:val="0"/>
        <w:adjustRightInd w:val="0"/>
        <w:spacing w:before="120"/>
        <w:ind w:left="567" w:hanging="567"/>
        <w:jc w:val="both"/>
        <w:rPr>
          <w:rFonts w:asciiTheme="majorHAnsi" w:hAnsiTheme="majorHAnsi" w:cstheme="majorHAnsi"/>
          <w:iCs/>
        </w:rPr>
      </w:pPr>
      <w:r w:rsidRPr="00364306">
        <w:rPr>
          <w:rFonts w:asciiTheme="majorHAnsi" w:hAnsiTheme="majorHAnsi" w:cstheme="majorHAnsi"/>
          <w:iCs/>
        </w:rPr>
        <w:t xml:space="preserve">Zhotoviteľovi vznikne nárok na zaplatenie ceny Diela až dňom schválenia súpisu vykonaných prác, ktorý sa preukazuje podpisom oboch zmluvných strán na príslušnom súpise vykonaných prác a dodávok. Cena Diela je splatná v lehote 30 dní odo dňa doručenia faktúry Objednávateľovi. </w:t>
      </w:r>
    </w:p>
    <w:p w14:paraId="01870FBA" w14:textId="79DDC61B" w:rsidR="00A74C57" w:rsidRDefault="00A74C57" w:rsidP="00364306">
      <w:pPr>
        <w:pStyle w:val="Odsekzoznamu"/>
        <w:numPr>
          <w:ilvl w:val="1"/>
          <w:numId w:val="19"/>
        </w:numPr>
        <w:autoSpaceDE w:val="0"/>
        <w:autoSpaceDN w:val="0"/>
        <w:adjustRightInd w:val="0"/>
        <w:spacing w:before="120"/>
        <w:ind w:left="567" w:hanging="567"/>
        <w:jc w:val="both"/>
        <w:rPr>
          <w:rFonts w:asciiTheme="majorHAnsi" w:hAnsiTheme="majorHAnsi" w:cstheme="majorHAnsi"/>
          <w:iCs/>
        </w:rPr>
      </w:pPr>
      <w:r w:rsidRPr="00364306">
        <w:rPr>
          <w:rFonts w:asciiTheme="majorHAnsi" w:hAnsiTheme="majorHAnsi" w:cstheme="majorHAnsi"/>
          <w:iCs/>
        </w:rPr>
        <w:t xml:space="preserve">Zmluvné strany sa dohodli, že faktúra bude vystavená v lehote 15 dní odo dňa podpisu Protokolu o odovzdaní a prevzatí Diela oboma zmluvnými stranami so splatnosťou 15 dní odo dňa doručenia faktúry Objednávateľovi. Predmetná faktúra musí obsahovať okrem povinných náležitostí daňového dokladu, aj vyúčtovanie celého rozsahu prác na základe schválených súpisov prác a dodávok. </w:t>
      </w:r>
    </w:p>
    <w:p w14:paraId="0D510DE8" w14:textId="77777777" w:rsidR="00364306" w:rsidRPr="00364306" w:rsidRDefault="00364306" w:rsidP="00364306">
      <w:pPr>
        <w:pStyle w:val="Odsekzoznamu"/>
        <w:autoSpaceDE w:val="0"/>
        <w:autoSpaceDN w:val="0"/>
        <w:adjustRightInd w:val="0"/>
        <w:spacing w:before="120"/>
        <w:ind w:left="567" w:hanging="567"/>
        <w:jc w:val="both"/>
        <w:rPr>
          <w:rFonts w:asciiTheme="majorHAnsi" w:hAnsiTheme="majorHAnsi" w:cstheme="majorHAnsi"/>
          <w:iCs/>
        </w:rPr>
      </w:pPr>
    </w:p>
    <w:p w14:paraId="534F1981" w14:textId="67395914" w:rsidR="002D42D4" w:rsidRDefault="002D42D4" w:rsidP="00364306">
      <w:pPr>
        <w:pStyle w:val="Odsekzoznamu"/>
        <w:numPr>
          <w:ilvl w:val="1"/>
          <w:numId w:val="19"/>
        </w:numPr>
        <w:autoSpaceDE w:val="0"/>
        <w:autoSpaceDN w:val="0"/>
        <w:adjustRightInd w:val="0"/>
        <w:spacing w:before="120"/>
        <w:ind w:left="567" w:hanging="567"/>
        <w:jc w:val="both"/>
        <w:rPr>
          <w:rFonts w:asciiTheme="majorHAnsi" w:hAnsiTheme="majorHAnsi" w:cstheme="majorHAnsi"/>
          <w:iCs/>
        </w:rPr>
      </w:pPr>
      <w:r w:rsidRPr="00364306">
        <w:rPr>
          <w:rFonts w:asciiTheme="majorHAnsi" w:hAnsiTheme="majorHAnsi" w:cstheme="majorHAnsi"/>
          <w:iCs/>
        </w:rPr>
        <w:t>Zhotoviteľ pred podpisom Protokolu o odovzdaní a prevzatí diela odovzdá objednávateľovi kópie stavebného denníka, fotodokumentáciu diela a dokumentáciu kvality diela, ktorá bude obsahovať certifikáty použitých materiálov a skúšky vlastností použitých asfaltových zmesí v</w:t>
      </w:r>
      <w:r w:rsidR="00083EEB" w:rsidRPr="00364306">
        <w:rPr>
          <w:rFonts w:asciiTheme="majorHAnsi" w:hAnsiTheme="majorHAnsi" w:cstheme="majorHAnsi"/>
          <w:iCs/>
        </w:rPr>
        <w:t> zmysle kontrólno-skúšobného plánu.</w:t>
      </w:r>
      <w:r w:rsidR="00170B64" w:rsidRPr="00364306">
        <w:rPr>
          <w:rFonts w:asciiTheme="majorHAnsi" w:hAnsiTheme="majorHAnsi" w:cstheme="majorHAnsi"/>
          <w:iCs/>
        </w:rPr>
        <w:t xml:space="preserve"> </w:t>
      </w:r>
      <w:r w:rsidRPr="00364306">
        <w:rPr>
          <w:rFonts w:asciiTheme="majorHAnsi" w:hAnsiTheme="majorHAnsi" w:cstheme="majorHAnsi"/>
          <w:iCs/>
        </w:rPr>
        <w:t xml:space="preserve"> </w:t>
      </w:r>
    </w:p>
    <w:p w14:paraId="06CAE45B" w14:textId="77777777" w:rsidR="00364306" w:rsidRPr="00364306" w:rsidRDefault="00364306" w:rsidP="00364306">
      <w:pPr>
        <w:pStyle w:val="Odsekzoznamu"/>
        <w:ind w:left="567" w:hanging="567"/>
        <w:rPr>
          <w:rFonts w:asciiTheme="majorHAnsi" w:hAnsiTheme="majorHAnsi" w:cstheme="majorHAnsi"/>
          <w:iCs/>
        </w:rPr>
      </w:pPr>
    </w:p>
    <w:p w14:paraId="0007CC7B" w14:textId="66D0E5F2" w:rsidR="0075356B" w:rsidRPr="00364306" w:rsidRDefault="0075356B" w:rsidP="00364306">
      <w:pPr>
        <w:pStyle w:val="Odsekzoznamu"/>
        <w:numPr>
          <w:ilvl w:val="1"/>
          <w:numId w:val="19"/>
        </w:numPr>
        <w:autoSpaceDE w:val="0"/>
        <w:autoSpaceDN w:val="0"/>
        <w:adjustRightInd w:val="0"/>
        <w:spacing w:before="120"/>
        <w:ind w:left="567" w:hanging="567"/>
        <w:jc w:val="both"/>
        <w:rPr>
          <w:rFonts w:asciiTheme="majorHAnsi" w:hAnsiTheme="majorHAnsi" w:cstheme="majorHAnsi"/>
          <w:iCs/>
        </w:rPr>
      </w:pPr>
      <w:r w:rsidRPr="00364306">
        <w:rPr>
          <w:rFonts w:asciiTheme="majorHAnsi" w:hAnsiTheme="majorHAnsi" w:cstheme="majorHAnsi"/>
        </w:rPr>
        <w:t>Zhotoviteľ berie na vedomie, že projekt je spolufinancovaný zo štrukturálnych fondov EÚ a ŠR SR a preto sprievodný text faktúry musí obsahovať</w:t>
      </w:r>
      <w:r w:rsidR="00766833" w:rsidRPr="00364306">
        <w:rPr>
          <w:rFonts w:asciiTheme="majorHAnsi" w:hAnsiTheme="majorHAnsi" w:cstheme="majorHAnsi"/>
        </w:rPr>
        <w:t>:</w:t>
      </w:r>
      <w:r w:rsidRPr="00364306">
        <w:rPr>
          <w:rFonts w:asciiTheme="majorHAnsi" w:hAnsiTheme="majorHAnsi" w:cstheme="majorHAnsi"/>
        </w:rPr>
        <w:t xml:space="preserve"> </w:t>
      </w:r>
      <w:r w:rsidR="001E23D7" w:rsidRPr="00364306">
        <w:rPr>
          <w:rFonts w:asciiTheme="majorHAnsi" w:hAnsiTheme="majorHAnsi" w:cstheme="majorHAnsi"/>
          <w:color w:val="auto"/>
        </w:rPr>
        <w:t>n</w:t>
      </w:r>
      <w:r w:rsidRPr="00364306">
        <w:rPr>
          <w:rFonts w:asciiTheme="majorHAnsi" w:hAnsiTheme="majorHAnsi" w:cstheme="majorHAnsi"/>
        </w:rPr>
        <w:t>ázov projektu: </w:t>
      </w:r>
      <w:r w:rsidR="005E0C68" w:rsidRPr="00364306">
        <w:rPr>
          <w:rStyle w:val="fontstyle01"/>
          <w:rFonts w:asciiTheme="majorHAnsi" w:hAnsiTheme="majorHAnsi" w:cstheme="majorHAnsi"/>
          <w:b/>
          <w:bCs/>
          <w:sz w:val="22"/>
          <w:szCs w:val="22"/>
        </w:rPr>
        <w:t>Rekonštrukcia lesnej cesty Sklabinská dolina – I. etapa Tále</w:t>
      </w:r>
      <w:r w:rsidR="005E0C68" w:rsidRPr="00364306">
        <w:rPr>
          <w:rStyle w:val="fontstyle01"/>
          <w:rFonts w:asciiTheme="majorHAnsi" w:hAnsiTheme="majorHAnsi" w:cstheme="majorHAnsi"/>
          <w:sz w:val="22"/>
          <w:szCs w:val="22"/>
        </w:rPr>
        <w:t xml:space="preserve"> </w:t>
      </w:r>
      <w:r w:rsidR="00287DE1" w:rsidRPr="00364306">
        <w:rPr>
          <w:rFonts w:asciiTheme="majorHAnsi" w:hAnsiTheme="majorHAnsi" w:cstheme="majorHAnsi"/>
        </w:rPr>
        <w:t xml:space="preserve"> </w:t>
      </w:r>
      <w:r w:rsidR="001E23D7" w:rsidRPr="00364306">
        <w:rPr>
          <w:rFonts w:asciiTheme="majorHAnsi" w:hAnsiTheme="majorHAnsi" w:cstheme="majorHAnsi"/>
          <w:color w:val="auto"/>
        </w:rPr>
        <w:t>a</w:t>
      </w:r>
      <w:r w:rsidR="001E23D7" w:rsidRPr="00364306">
        <w:rPr>
          <w:rFonts w:asciiTheme="majorHAnsi" w:hAnsiTheme="majorHAnsi" w:cstheme="majorHAnsi"/>
        </w:rPr>
        <w:t xml:space="preserve"> </w:t>
      </w:r>
      <w:r w:rsidRPr="00364306">
        <w:rPr>
          <w:rFonts w:asciiTheme="majorHAnsi" w:hAnsiTheme="majorHAnsi" w:cstheme="majorHAnsi"/>
        </w:rPr>
        <w:t xml:space="preserve">text: </w:t>
      </w:r>
      <w:r w:rsidR="00651187" w:rsidRPr="00364306">
        <w:rPr>
          <w:rFonts w:asciiTheme="majorHAnsi" w:hAnsiTheme="majorHAnsi" w:cstheme="majorHAnsi"/>
          <w:b/>
          <w:bCs/>
        </w:rPr>
        <w:t>Financované z prostriedkov EPFRV.</w:t>
      </w:r>
    </w:p>
    <w:p w14:paraId="463C468D" w14:textId="77777777" w:rsidR="00774C7D" w:rsidRPr="002345C3" w:rsidRDefault="00774C7D" w:rsidP="00774C7D">
      <w:pPr>
        <w:pStyle w:val="Advnormal"/>
        <w:tabs>
          <w:tab w:val="clear" w:pos="1134"/>
          <w:tab w:val="clear" w:pos="2835"/>
          <w:tab w:val="left" w:pos="540"/>
        </w:tabs>
        <w:jc w:val="both"/>
        <w:rPr>
          <w:rFonts w:asciiTheme="majorHAnsi" w:hAnsiTheme="majorHAnsi" w:cstheme="majorHAnsi"/>
          <w:sz w:val="22"/>
        </w:rPr>
      </w:pPr>
    </w:p>
    <w:p w14:paraId="116B6E16" w14:textId="77777777" w:rsidR="00774C7D" w:rsidRPr="002345C3" w:rsidRDefault="00774C7D" w:rsidP="00774C7D">
      <w:pPr>
        <w:widowControl w:val="0"/>
        <w:pBdr>
          <w:top w:val="nil"/>
          <w:left w:val="nil"/>
          <w:bottom w:val="nil"/>
          <w:right w:val="nil"/>
          <w:between w:val="nil"/>
        </w:pBdr>
        <w:tabs>
          <w:tab w:val="left" w:pos="709"/>
          <w:tab w:val="left" w:pos="2570"/>
        </w:tabs>
        <w:spacing w:after="0" w:line="240" w:lineRule="auto"/>
        <w:ind w:left="567" w:right="14"/>
        <w:jc w:val="both"/>
        <w:rPr>
          <w:rFonts w:asciiTheme="majorHAnsi" w:eastAsia="Calibri" w:hAnsiTheme="majorHAnsi" w:cstheme="majorHAnsi"/>
        </w:rPr>
      </w:pPr>
    </w:p>
    <w:p w14:paraId="616B0174" w14:textId="77777777" w:rsidR="00D13827" w:rsidRPr="002345C3" w:rsidRDefault="00D13827" w:rsidP="000F41EF">
      <w:pPr>
        <w:spacing w:after="0" w:line="240" w:lineRule="auto"/>
        <w:ind w:right="7"/>
        <w:rPr>
          <w:rFonts w:asciiTheme="majorHAnsi" w:eastAsia="Calibri" w:hAnsiTheme="majorHAnsi" w:cstheme="majorHAnsi"/>
          <w:b/>
        </w:rPr>
      </w:pPr>
    </w:p>
    <w:p w14:paraId="6123B992" w14:textId="77777777" w:rsidR="00D13827" w:rsidRPr="002345C3" w:rsidRDefault="00F60C91" w:rsidP="00D13827">
      <w:pPr>
        <w:spacing w:after="0" w:line="240" w:lineRule="auto"/>
        <w:ind w:right="7"/>
        <w:jc w:val="center"/>
        <w:rPr>
          <w:rFonts w:asciiTheme="majorHAnsi" w:eastAsia="Calibri" w:hAnsiTheme="majorHAnsi" w:cstheme="majorHAnsi"/>
          <w:b/>
        </w:rPr>
      </w:pPr>
      <w:r w:rsidRPr="002345C3">
        <w:rPr>
          <w:rFonts w:asciiTheme="majorHAnsi" w:eastAsia="Calibri" w:hAnsiTheme="majorHAnsi" w:cstheme="majorHAnsi"/>
          <w:b/>
        </w:rPr>
        <w:t>Článok V</w:t>
      </w:r>
    </w:p>
    <w:p w14:paraId="32930E9A" w14:textId="77777777" w:rsidR="00D13827" w:rsidRDefault="00710242" w:rsidP="000F41EF">
      <w:pPr>
        <w:spacing w:after="0" w:line="240" w:lineRule="auto"/>
        <w:ind w:left="284" w:hanging="284"/>
        <w:jc w:val="center"/>
        <w:rPr>
          <w:rFonts w:asciiTheme="majorHAnsi" w:eastAsia="Calibri" w:hAnsiTheme="majorHAnsi" w:cstheme="majorHAnsi"/>
          <w:b/>
        </w:rPr>
      </w:pPr>
      <w:r w:rsidRPr="002345C3">
        <w:rPr>
          <w:rFonts w:asciiTheme="majorHAnsi" w:eastAsia="Calibri" w:hAnsiTheme="majorHAnsi" w:cstheme="majorHAnsi"/>
          <w:b/>
        </w:rPr>
        <w:t>Podmienky</w:t>
      </w:r>
      <w:r w:rsidR="00E20379" w:rsidRPr="002345C3">
        <w:rPr>
          <w:rFonts w:asciiTheme="majorHAnsi" w:eastAsia="Calibri" w:hAnsiTheme="majorHAnsi" w:cstheme="majorHAnsi"/>
          <w:b/>
        </w:rPr>
        <w:t xml:space="preserve"> realizácie D</w:t>
      </w:r>
      <w:r w:rsidR="00C17CAE" w:rsidRPr="002345C3">
        <w:rPr>
          <w:rFonts w:asciiTheme="majorHAnsi" w:eastAsia="Calibri" w:hAnsiTheme="majorHAnsi" w:cstheme="majorHAnsi"/>
          <w:b/>
        </w:rPr>
        <w:t>iela</w:t>
      </w:r>
    </w:p>
    <w:p w14:paraId="4EA3E763" w14:textId="77777777" w:rsidR="00072EC1" w:rsidRPr="002345C3" w:rsidRDefault="00072EC1" w:rsidP="000F41EF">
      <w:pPr>
        <w:spacing w:after="0" w:line="240" w:lineRule="auto"/>
        <w:ind w:left="284" w:hanging="284"/>
        <w:jc w:val="center"/>
        <w:rPr>
          <w:rFonts w:asciiTheme="majorHAnsi" w:eastAsia="Calibri" w:hAnsiTheme="majorHAnsi" w:cstheme="majorHAnsi"/>
          <w:b/>
        </w:rPr>
      </w:pPr>
    </w:p>
    <w:p w14:paraId="00F098B6" w14:textId="7C35D6BD" w:rsidR="00F60C91" w:rsidRPr="002345C3" w:rsidRDefault="00F60C91" w:rsidP="00072EC1">
      <w:pPr>
        <w:spacing w:before="120" w:after="120"/>
        <w:ind w:left="567" w:hanging="567"/>
        <w:jc w:val="both"/>
        <w:rPr>
          <w:rFonts w:asciiTheme="majorHAnsi" w:eastAsia="Calibri" w:hAnsiTheme="majorHAnsi" w:cstheme="majorHAnsi"/>
        </w:rPr>
      </w:pPr>
      <w:r w:rsidRPr="002345C3">
        <w:rPr>
          <w:rFonts w:asciiTheme="majorHAnsi" w:eastAsia="Calibri" w:hAnsiTheme="majorHAnsi" w:cstheme="majorHAnsi"/>
        </w:rPr>
        <w:t>5.1</w:t>
      </w:r>
      <w:r w:rsidRPr="002345C3">
        <w:rPr>
          <w:rFonts w:asciiTheme="majorHAnsi" w:eastAsia="Calibri" w:hAnsiTheme="majorHAnsi" w:cstheme="majorHAnsi"/>
        </w:rPr>
        <w:tab/>
      </w:r>
      <w:r w:rsidR="00D13827" w:rsidRPr="002345C3">
        <w:rPr>
          <w:rFonts w:asciiTheme="majorHAnsi" w:eastAsia="Calibri" w:hAnsiTheme="majorHAnsi" w:cstheme="majorHAnsi"/>
        </w:rPr>
        <w:t>Zhotoviteľ je povin</w:t>
      </w:r>
      <w:r w:rsidR="00C17CAE" w:rsidRPr="002345C3">
        <w:rPr>
          <w:rFonts w:asciiTheme="majorHAnsi" w:eastAsia="Calibri" w:hAnsiTheme="majorHAnsi" w:cstheme="majorHAnsi"/>
        </w:rPr>
        <w:t xml:space="preserve">ný dodržiavať pri plnení tejto </w:t>
      </w:r>
      <w:r w:rsidR="006D55E2" w:rsidRPr="00CB3787">
        <w:rPr>
          <w:rFonts w:asciiTheme="majorHAnsi" w:eastAsia="Calibri" w:hAnsiTheme="majorHAnsi" w:cstheme="majorHAnsi"/>
        </w:rPr>
        <w:t>Zmluv</w:t>
      </w:r>
      <w:r w:rsidR="00054FC4" w:rsidRPr="00CB3787">
        <w:rPr>
          <w:rFonts w:asciiTheme="majorHAnsi" w:eastAsia="Calibri" w:hAnsiTheme="majorHAnsi" w:cstheme="majorHAnsi"/>
        </w:rPr>
        <w:t>y</w:t>
      </w:r>
      <w:r w:rsidR="006D55E2">
        <w:rPr>
          <w:rFonts w:asciiTheme="majorHAnsi" w:eastAsia="Calibri" w:hAnsiTheme="majorHAnsi" w:cstheme="majorHAnsi"/>
        </w:rPr>
        <w:t xml:space="preserve"> o dielo</w:t>
      </w:r>
      <w:r w:rsidR="006622B7" w:rsidRPr="002345C3">
        <w:rPr>
          <w:rFonts w:asciiTheme="majorHAnsi" w:eastAsia="Calibri" w:hAnsiTheme="majorHAnsi" w:cstheme="majorHAnsi"/>
        </w:rPr>
        <w:t xml:space="preserve"> </w:t>
      </w:r>
      <w:r w:rsidR="00D13827" w:rsidRPr="002345C3">
        <w:rPr>
          <w:rFonts w:asciiTheme="majorHAnsi" w:eastAsia="Calibri" w:hAnsiTheme="majorHAnsi" w:cstheme="majorHAnsi"/>
        </w:rPr>
        <w:t>všetky súvisiace všeobecne záväzné právne predpisy a technické normy.</w:t>
      </w:r>
      <w:r w:rsidR="00D13827" w:rsidRPr="002345C3">
        <w:rPr>
          <w:rFonts w:asciiTheme="majorHAnsi" w:hAnsiTheme="majorHAnsi" w:cstheme="majorHAnsi"/>
        </w:rPr>
        <w:t xml:space="preserve"> </w:t>
      </w:r>
      <w:r w:rsidR="00D13827" w:rsidRPr="002345C3">
        <w:rPr>
          <w:rFonts w:asciiTheme="majorHAnsi" w:eastAsia="Calibri" w:hAnsiTheme="majorHAnsi" w:cstheme="majorHAnsi"/>
        </w:rPr>
        <w:t>Zhotoviteľ čestne vyhlasuje, že má všetky po</w:t>
      </w:r>
      <w:r w:rsidR="00E20379" w:rsidRPr="002345C3">
        <w:rPr>
          <w:rFonts w:asciiTheme="majorHAnsi" w:eastAsia="Calibri" w:hAnsiTheme="majorHAnsi" w:cstheme="majorHAnsi"/>
        </w:rPr>
        <w:t xml:space="preserve">trebné oprávnenia na vykonanie </w:t>
      </w:r>
      <w:r w:rsidR="00E20379" w:rsidRPr="00B04356">
        <w:rPr>
          <w:rFonts w:asciiTheme="majorHAnsi" w:eastAsia="Calibri" w:hAnsiTheme="majorHAnsi" w:cstheme="majorHAnsi"/>
        </w:rPr>
        <w:t>D</w:t>
      </w:r>
      <w:r w:rsidRPr="00B04356">
        <w:rPr>
          <w:rFonts w:asciiTheme="majorHAnsi" w:eastAsia="Calibri" w:hAnsiTheme="majorHAnsi" w:cstheme="majorHAnsi"/>
        </w:rPr>
        <w:t>iela podľa tejto zmluvy</w:t>
      </w:r>
      <w:r w:rsidRPr="002345C3">
        <w:rPr>
          <w:rFonts w:asciiTheme="majorHAnsi" w:eastAsia="Calibri" w:hAnsiTheme="majorHAnsi" w:cstheme="majorHAnsi"/>
        </w:rPr>
        <w:t>.</w:t>
      </w:r>
    </w:p>
    <w:p w14:paraId="291F2621" w14:textId="77777777" w:rsidR="00D13827" w:rsidRPr="002345C3" w:rsidRDefault="00F60C91" w:rsidP="00F60C91">
      <w:pPr>
        <w:widowControl w:val="0"/>
        <w:pBdr>
          <w:top w:val="nil"/>
          <w:left w:val="nil"/>
          <w:bottom w:val="nil"/>
          <w:right w:val="nil"/>
          <w:between w:val="nil"/>
        </w:pBdr>
        <w:tabs>
          <w:tab w:val="left" w:pos="567"/>
        </w:tabs>
        <w:spacing w:after="0" w:line="240" w:lineRule="auto"/>
        <w:ind w:left="567" w:hanging="567"/>
        <w:jc w:val="both"/>
        <w:rPr>
          <w:rFonts w:asciiTheme="majorHAnsi" w:hAnsiTheme="majorHAnsi" w:cstheme="majorHAnsi"/>
        </w:rPr>
      </w:pPr>
      <w:r w:rsidRPr="002345C3">
        <w:rPr>
          <w:rFonts w:asciiTheme="majorHAnsi" w:eastAsia="Calibri" w:hAnsiTheme="majorHAnsi" w:cstheme="majorHAnsi"/>
        </w:rPr>
        <w:t>5.2</w:t>
      </w:r>
      <w:r w:rsidR="007F19BA" w:rsidRPr="002345C3">
        <w:rPr>
          <w:rFonts w:asciiTheme="majorHAnsi" w:eastAsia="Calibri" w:hAnsiTheme="majorHAnsi" w:cstheme="majorHAnsi"/>
        </w:rPr>
        <w:t xml:space="preserve">  </w:t>
      </w:r>
      <w:r w:rsidRPr="002345C3">
        <w:rPr>
          <w:rFonts w:asciiTheme="majorHAnsi" w:eastAsia="Calibri" w:hAnsiTheme="majorHAnsi" w:cstheme="majorHAnsi"/>
        </w:rPr>
        <w:tab/>
      </w:r>
      <w:r w:rsidR="00D13827" w:rsidRPr="002345C3">
        <w:rPr>
          <w:rFonts w:asciiTheme="majorHAnsi" w:eastAsia="Calibri" w:hAnsiTheme="majorHAnsi" w:cstheme="majorHAnsi"/>
        </w:rPr>
        <w:t xml:space="preserve">Zhotoviteľ je povinný umožniť </w:t>
      </w:r>
      <w:r w:rsidR="00C17CAE" w:rsidRPr="002345C3">
        <w:rPr>
          <w:rFonts w:asciiTheme="majorHAnsi" w:eastAsia="Calibri" w:hAnsiTheme="majorHAnsi" w:cstheme="majorHAnsi"/>
        </w:rPr>
        <w:t>prístup na stavenisko:</w:t>
      </w:r>
    </w:p>
    <w:p w14:paraId="2B0699AE" w14:textId="77777777" w:rsidR="00D13827" w:rsidRPr="002345C3" w:rsidRDefault="00D13827" w:rsidP="00271831">
      <w:pPr>
        <w:widowControl w:val="0"/>
        <w:numPr>
          <w:ilvl w:val="0"/>
          <w:numId w:val="5"/>
        </w:numPr>
        <w:pBdr>
          <w:top w:val="nil"/>
          <w:left w:val="nil"/>
          <w:bottom w:val="nil"/>
          <w:right w:val="nil"/>
          <w:between w:val="nil"/>
        </w:pBdr>
        <w:tabs>
          <w:tab w:val="left" w:pos="1134"/>
        </w:tabs>
        <w:spacing w:after="0" w:line="240" w:lineRule="auto"/>
        <w:ind w:left="992" w:right="141" w:hanging="425"/>
        <w:jc w:val="both"/>
        <w:rPr>
          <w:rFonts w:asciiTheme="majorHAnsi" w:hAnsiTheme="majorHAnsi" w:cstheme="majorHAnsi"/>
        </w:rPr>
      </w:pPr>
      <w:r w:rsidRPr="002345C3">
        <w:rPr>
          <w:rFonts w:asciiTheme="majorHAnsi" w:eastAsia="Calibri" w:hAnsiTheme="majorHAnsi" w:cstheme="majorHAnsi"/>
        </w:rPr>
        <w:t xml:space="preserve">Objednávateľovi, </w:t>
      </w:r>
    </w:p>
    <w:p w14:paraId="37427773" w14:textId="77777777" w:rsidR="00D13827" w:rsidRPr="002345C3" w:rsidRDefault="00D13827" w:rsidP="00271831">
      <w:pPr>
        <w:widowControl w:val="0"/>
        <w:numPr>
          <w:ilvl w:val="0"/>
          <w:numId w:val="5"/>
        </w:numPr>
        <w:pBdr>
          <w:top w:val="nil"/>
          <w:left w:val="nil"/>
          <w:bottom w:val="nil"/>
          <w:right w:val="nil"/>
          <w:between w:val="nil"/>
        </w:pBdr>
        <w:tabs>
          <w:tab w:val="left" w:pos="1134"/>
        </w:tabs>
        <w:spacing w:after="0" w:line="240" w:lineRule="auto"/>
        <w:ind w:left="992" w:right="43" w:hanging="425"/>
        <w:rPr>
          <w:rFonts w:asciiTheme="majorHAnsi" w:hAnsiTheme="majorHAnsi" w:cstheme="majorHAnsi"/>
        </w:rPr>
      </w:pPr>
      <w:r w:rsidRPr="002345C3">
        <w:rPr>
          <w:rFonts w:asciiTheme="majorHAnsi" w:eastAsia="Calibri" w:hAnsiTheme="majorHAnsi" w:cstheme="majorHAnsi"/>
        </w:rPr>
        <w:lastRenderedPageBreak/>
        <w:t>stavebnému dozoru, </w:t>
      </w:r>
    </w:p>
    <w:p w14:paraId="0BED40B3" w14:textId="77777777" w:rsidR="00D13827" w:rsidRPr="002345C3" w:rsidRDefault="00D13827" w:rsidP="00271831">
      <w:pPr>
        <w:widowControl w:val="0"/>
        <w:numPr>
          <w:ilvl w:val="0"/>
          <w:numId w:val="5"/>
        </w:numPr>
        <w:pBdr>
          <w:top w:val="nil"/>
          <w:left w:val="nil"/>
          <w:bottom w:val="nil"/>
          <w:right w:val="nil"/>
          <w:between w:val="nil"/>
        </w:pBdr>
        <w:tabs>
          <w:tab w:val="left" w:pos="1134"/>
        </w:tabs>
        <w:spacing w:after="0" w:line="240" w:lineRule="auto"/>
        <w:ind w:left="992" w:right="43" w:hanging="425"/>
        <w:jc w:val="both"/>
        <w:rPr>
          <w:rFonts w:asciiTheme="majorHAnsi" w:hAnsiTheme="majorHAnsi" w:cstheme="majorHAnsi"/>
        </w:rPr>
      </w:pPr>
      <w:r w:rsidRPr="002345C3">
        <w:rPr>
          <w:rFonts w:asciiTheme="majorHAnsi" w:eastAsia="Calibri" w:hAnsiTheme="majorHAnsi" w:cstheme="majorHAnsi"/>
        </w:rPr>
        <w:t>orgánom verejnej správy, vykonávajúcim činnosti v rámci svojich právomocí,</w:t>
      </w:r>
    </w:p>
    <w:p w14:paraId="27D7BA97" w14:textId="77777777" w:rsidR="002E2818" w:rsidRPr="002345C3" w:rsidRDefault="00D13827" w:rsidP="00271831">
      <w:pPr>
        <w:widowControl w:val="0"/>
        <w:numPr>
          <w:ilvl w:val="0"/>
          <w:numId w:val="5"/>
        </w:numPr>
        <w:pBdr>
          <w:top w:val="nil"/>
          <w:left w:val="nil"/>
          <w:bottom w:val="nil"/>
          <w:right w:val="nil"/>
          <w:between w:val="nil"/>
        </w:pBdr>
        <w:tabs>
          <w:tab w:val="left" w:pos="1134"/>
        </w:tabs>
        <w:spacing w:after="120" w:line="240" w:lineRule="auto"/>
        <w:ind w:left="992" w:right="45" w:hanging="425"/>
        <w:jc w:val="both"/>
        <w:rPr>
          <w:rFonts w:asciiTheme="majorHAnsi" w:hAnsiTheme="majorHAnsi" w:cstheme="majorHAnsi"/>
        </w:rPr>
      </w:pPr>
      <w:r w:rsidRPr="002345C3">
        <w:rPr>
          <w:rFonts w:asciiTheme="majorHAnsi" w:eastAsia="Calibri" w:hAnsiTheme="majorHAnsi" w:cstheme="majorHAnsi"/>
        </w:rPr>
        <w:t>inej osobe oprávnenej na to všeobecne záväzným právnym predpisom ale</w:t>
      </w:r>
      <w:r w:rsidR="00C17CAE" w:rsidRPr="002345C3">
        <w:rPr>
          <w:rFonts w:asciiTheme="majorHAnsi" w:eastAsia="Calibri" w:hAnsiTheme="majorHAnsi" w:cstheme="majorHAnsi"/>
        </w:rPr>
        <w:t>bo splnomocnenej Objednávateľom.</w:t>
      </w:r>
      <w:r w:rsidRPr="002345C3">
        <w:rPr>
          <w:rFonts w:asciiTheme="majorHAnsi" w:eastAsia="Calibri" w:hAnsiTheme="majorHAnsi" w:cstheme="majorHAnsi"/>
        </w:rPr>
        <w:t xml:space="preserve"> </w:t>
      </w:r>
    </w:p>
    <w:p w14:paraId="1A1E091A" w14:textId="77777777" w:rsidR="00D13827" w:rsidRPr="00072EC1" w:rsidRDefault="00D13827" w:rsidP="00271831">
      <w:pPr>
        <w:pStyle w:val="Odsekzoznamu"/>
        <w:widowControl w:val="0"/>
        <w:numPr>
          <w:ilvl w:val="1"/>
          <w:numId w:val="11"/>
        </w:numPr>
        <w:spacing w:after="120"/>
        <w:ind w:left="567" w:hanging="567"/>
        <w:contextualSpacing w:val="0"/>
        <w:jc w:val="both"/>
        <w:rPr>
          <w:rFonts w:asciiTheme="majorHAnsi" w:hAnsiTheme="majorHAnsi" w:cstheme="majorHAnsi"/>
          <w:sz w:val="22"/>
          <w:szCs w:val="22"/>
        </w:rPr>
      </w:pPr>
      <w:r w:rsidRPr="002345C3">
        <w:rPr>
          <w:rFonts w:asciiTheme="majorHAnsi" w:eastAsia="Calibri" w:hAnsiTheme="majorHAnsi" w:cstheme="majorHAnsi"/>
          <w:sz w:val="22"/>
          <w:szCs w:val="22"/>
        </w:rPr>
        <w:t>Zhotoviteľ je povinný na požiadanie odovzdať Objednávateľovi fotokópie dokladov o odbornej spôsobilosti všetk</w:t>
      </w:r>
      <w:r w:rsidR="00E20379" w:rsidRPr="002345C3">
        <w:rPr>
          <w:rFonts w:asciiTheme="majorHAnsi" w:eastAsia="Calibri" w:hAnsiTheme="majorHAnsi" w:cstheme="majorHAnsi"/>
          <w:sz w:val="22"/>
          <w:szCs w:val="22"/>
        </w:rPr>
        <w:t>ých osôb, ktor</w:t>
      </w:r>
      <w:r w:rsidR="008B462C" w:rsidRPr="002345C3">
        <w:rPr>
          <w:rFonts w:asciiTheme="majorHAnsi" w:eastAsia="Calibri" w:hAnsiTheme="majorHAnsi" w:cstheme="majorHAnsi"/>
          <w:sz w:val="22"/>
          <w:szCs w:val="22"/>
        </w:rPr>
        <w:t>é</w:t>
      </w:r>
      <w:r w:rsidR="00E20379" w:rsidRPr="002345C3">
        <w:rPr>
          <w:rFonts w:asciiTheme="majorHAnsi" w:eastAsia="Calibri" w:hAnsiTheme="majorHAnsi" w:cstheme="majorHAnsi"/>
          <w:sz w:val="22"/>
          <w:szCs w:val="22"/>
        </w:rPr>
        <w:t xml:space="preserve"> budú vykonávať D</w:t>
      </w:r>
      <w:r w:rsidRPr="002345C3">
        <w:rPr>
          <w:rFonts w:asciiTheme="majorHAnsi" w:eastAsia="Calibri" w:hAnsiTheme="majorHAnsi" w:cstheme="majorHAnsi"/>
          <w:sz w:val="22"/>
          <w:szCs w:val="22"/>
        </w:rPr>
        <w:t>ielo.</w:t>
      </w:r>
    </w:p>
    <w:p w14:paraId="4C6613E1" w14:textId="77777777" w:rsidR="005555D8" w:rsidRPr="002345C3" w:rsidRDefault="005555D8" w:rsidP="00271831">
      <w:pPr>
        <w:pStyle w:val="Odsekzoznamu"/>
        <w:widowControl w:val="0"/>
        <w:numPr>
          <w:ilvl w:val="1"/>
          <w:numId w:val="11"/>
        </w:numPr>
        <w:spacing w:before="120"/>
        <w:ind w:left="567" w:hanging="567"/>
        <w:contextualSpacing w:val="0"/>
        <w:jc w:val="both"/>
        <w:rPr>
          <w:rFonts w:asciiTheme="majorHAnsi" w:hAnsiTheme="majorHAnsi" w:cstheme="majorHAnsi"/>
          <w:sz w:val="22"/>
          <w:szCs w:val="22"/>
        </w:rPr>
      </w:pPr>
      <w:r w:rsidRPr="002345C3">
        <w:rPr>
          <w:rFonts w:asciiTheme="majorHAnsi" w:eastAsia="Calibri" w:hAnsiTheme="majorHAnsi" w:cstheme="majorHAnsi"/>
          <w:sz w:val="22"/>
          <w:szCs w:val="22"/>
        </w:rPr>
        <w:t>Zhotoviteľ je povinný riadne plniť všetky požiadavky predpisov upravujúcich problematiku požiarnej ochrany a  bezpečnosť a ochranu zdravia pri práci (BOZP). Zhotoviteľ zabezpečuje na vlastné náklady koordinátora BOZP.</w:t>
      </w:r>
      <w:r w:rsidRPr="002345C3">
        <w:rPr>
          <w:rFonts w:asciiTheme="majorHAnsi" w:hAnsiTheme="majorHAnsi" w:cstheme="majorHAnsi"/>
          <w:sz w:val="22"/>
          <w:szCs w:val="22"/>
        </w:rPr>
        <w:t xml:space="preserve">   Zhotoviteľ zodpovedá</w:t>
      </w:r>
      <w:r w:rsidR="00932E90" w:rsidRPr="002345C3">
        <w:rPr>
          <w:rFonts w:asciiTheme="majorHAnsi" w:hAnsiTheme="majorHAnsi" w:cstheme="majorHAnsi"/>
          <w:sz w:val="22"/>
          <w:szCs w:val="22"/>
        </w:rPr>
        <w:t xml:space="preserve"> najmä</w:t>
      </w:r>
      <w:r w:rsidRPr="002345C3">
        <w:rPr>
          <w:rFonts w:asciiTheme="majorHAnsi" w:hAnsiTheme="majorHAnsi" w:cstheme="majorHAnsi"/>
          <w:sz w:val="22"/>
          <w:szCs w:val="22"/>
        </w:rPr>
        <w:t xml:space="preserve"> za:</w:t>
      </w:r>
    </w:p>
    <w:p w14:paraId="03158159" w14:textId="77777777" w:rsidR="005555D8" w:rsidRPr="002345C3" w:rsidRDefault="005555D8" w:rsidP="00271831">
      <w:pPr>
        <w:pStyle w:val="Odsekzoznamu"/>
        <w:widowControl w:val="0"/>
        <w:numPr>
          <w:ilvl w:val="0"/>
          <w:numId w:val="6"/>
        </w:numPr>
        <w:ind w:left="993" w:hanging="426"/>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vypracovanie podrobného P</w:t>
      </w:r>
      <w:r w:rsidR="001E23D7" w:rsidRPr="002345C3">
        <w:rPr>
          <w:rFonts w:asciiTheme="majorHAnsi" w:hAnsiTheme="majorHAnsi" w:cstheme="majorHAnsi"/>
          <w:color w:val="auto"/>
          <w:sz w:val="22"/>
          <w:szCs w:val="22"/>
        </w:rPr>
        <w:t>lánu organizácie výstavby</w:t>
      </w:r>
      <w:r w:rsidR="00B04356">
        <w:rPr>
          <w:rFonts w:asciiTheme="majorHAnsi" w:hAnsiTheme="majorHAnsi" w:cstheme="majorHAnsi"/>
          <w:color w:val="auto"/>
          <w:sz w:val="22"/>
          <w:szCs w:val="22"/>
        </w:rPr>
        <w:t>.</w:t>
      </w:r>
    </w:p>
    <w:p w14:paraId="6B0FE84E" w14:textId="77777777" w:rsidR="00932E90" w:rsidRPr="002345C3" w:rsidRDefault="005555D8" w:rsidP="00271831">
      <w:pPr>
        <w:pStyle w:val="Odsekzoznamu"/>
        <w:widowControl w:val="0"/>
        <w:numPr>
          <w:ilvl w:val="0"/>
          <w:numId w:val="6"/>
        </w:numPr>
        <w:spacing w:after="120"/>
        <w:ind w:left="992" w:hanging="425"/>
        <w:contextualSpacing w:val="0"/>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 xml:space="preserve">poverenie koordinátora projektovej dokumentácie v zmysle nariadenia vlády SR č. 396/2006 Z. z. o minimálnych bezpečnostných požiadavkách na stavenisko, ktorý vypracuje v zmysle § 5 ods. 2 písm. b) plán bezpečnosti a ochrany zdravia pri práci a ich odovzdanie </w:t>
      </w:r>
      <w:r w:rsidR="007B2C44" w:rsidRPr="002345C3">
        <w:rPr>
          <w:rFonts w:asciiTheme="majorHAnsi" w:hAnsiTheme="majorHAnsi" w:cstheme="majorHAnsi"/>
          <w:color w:val="auto"/>
          <w:sz w:val="22"/>
          <w:szCs w:val="22"/>
        </w:rPr>
        <w:t>Objedn</w:t>
      </w:r>
      <w:r w:rsidRPr="002345C3">
        <w:rPr>
          <w:rFonts w:asciiTheme="majorHAnsi" w:hAnsiTheme="majorHAnsi" w:cstheme="majorHAnsi"/>
          <w:color w:val="auto"/>
          <w:sz w:val="22"/>
          <w:szCs w:val="22"/>
        </w:rPr>
        <w:t>ávateľovi v lehote do 30 dní od účinnosti tejto Zmluvy.</w:t>
      </w:r>
    </w:p>
    <w:p w14:paraId="5C4FE249" w14:textId="77777777" w:rsidR="00932E90" w:rsidRPr="006D5BD1" w:rsidRDefault="0036722D" w:rsidP="00271831">
      <w:pPr>
        <w:pStyle w:val="Odsekzoznamu"/>
        <w:widowControl w:val="0"/>
        <w:numPr>
          <w:ilvl w:val="1"/>
          <w:numId w:val="11"/>
        </w:numPr>
        <w:ind w:left="567" w:hanging="567"/>
        <w:jc w:val="both"/>
        <w:rPr>
          <w:rFonts w:asciiTheme="majorHAnsi" w:eastAsia="Calibri" w:hAnsiTheme="majorHAnsi" w:cstheme="majorHAnsi"/>
          <w:color w:val="auto"/>
          <w:sz w:val="22"/>
          <w:szCs w:val="22"/>
        </w:rPr>
      </w:pPr>
      <w:r w:rsidRPr="006D5BD1">
        <w:rPr>
          <w:rFonts w:asciiTheme="majorHAnsi" w:eastAsia="Calibri" w:hAnsiTheme="majorHAnsi" w:cstheme="majorHAnsi"/>
          <w:color w:val="auto"/>
          <w:sz w:val="22"/>
          <w:szCs w:val="22"/>
        </w:rPr>
        <w:t xml:space="preserve">Zhotoviteľ počas realizovania </w:t>
      </w:r>
      <w:r w:rsidR="00BB7A62" w:rsidRPr="006D5BD1">
        <w:rPr>
          <w:rFonts w:asciiTheme="majorHAnsi" w:eastAsia="Calibri" w:hAnsiTheme="majorHAnsi" w:cstheme="majorHAnsi"/>
          <w:color w:val="auto"/>
          <w:sz w:val="22"/>
          <w:szCs w:val="22"/>
        </w:rPr>
        <w:t>Diel</w:t>
      </w:r>
      <w:r w:rsidRPr="006D5BD1">
        <w:rPr>
          <w:rFonts w:asciiTheme="majorHAnsi" w:eastAsia="Calibri" w:hAnsiTheme="majorHAnsi" w:cstheme="majorHAnsi"/>
          <w:color w:val="auto"/>
          <w:sz w:val="22"/>
          <w:szCs w:val="22"/>
        </w:rPr>
        <w:t xml:space="preserve">a a odstraňovania prípadných vád na ňom je povinný dodržiavať všetky právne predpisy upravujúce nakladanie s odpadmi, za čo nesie plnú právnu zodpovednosť. Zhotoviteľ je predovšetkým povinný chrániť životné prostredie na stavenisku aj mimo neho pred znečistením, udržiavať na stavenisku a priľahlých komunikáciách určených na dopravu materiálu poriadok a čistotu, odstraňovať odpadky a nečistoty, ktoré vznikli pri vykonávaní jeho práce na vlastné náklady a nesmie vypúšťať alebo dovoliť vypúšťanie akýchkoľvek toxických odpadov alebo látok. </w:t>
      </w:r>
    </w:p>
    <w:p w14:paraId="7FA8F54A" w14:textId="77777777" w:rsidR="008B462C" w:rsidRPr="002345C3" w:rsidRDefault="00D13827" w:rsidP="006D5BD1">
      <w:pPr>
        <w:pStyle w:val="Odsekzoznamu"/>
        <w:widowControl w:val="0"/>
        <w:numPr>
          <w:ilvl w:val="1"/>
          <w:numId w:val="11"/>
        </w:numPr>
        <w:spacing w:before="120"/>
        <w:ind w:left="567" w:right="45" w:hanging="567"/>
        <w:contextualSpacing w:val="0"/>
        <w:jc w:val="both"/>
        <w:rPr>
          <w:rFonts w:asciiTheme="majorHAnsi" w:eastAsia="Calibri" w:hAnsiTheme="majorHAnsi" w:cstheme="majorHAnsi"/>
          <w:sz w:val="22"/>
          <w:szCs w:val="22"/>
        </w:rPr>
      </w:pPr>
      <w:r w:rsidRPr="002345C3">
        <w:rPr>
          <w:rFonts w:asciiTheme="majorHAnsi" w:eastAsia="Calibri" w:hAnsiTheme="majorHAnsi" w:cstheme="majorHAnsi"/>
          <w:sz w:val="22"/>
          <w:szCs w:val="22"/>
        </w:rPr>
        <w:t>Zhotoviteľ je povinný</w:t>
      </w:r>
      <w:r w:rsidR="006622B7" w:rsidRPr="002345C3">
        <w:rPr>
          <w:rFonts w:asciiTheme="majorHAnsi" w:eastAsia="Calibri" w:hAnsiTheme="majorHAnsi" w:cstheme="majorHAnsi"/>
          <w:sz w:val="22"/>
          <w:szCs w:val="22"/>
        </w:rPr>
        <w:t xml:space="preserve"> od</w:t>
      </w:r>
      <w:r w:rsidRPr="002345C3">
        <w:rPr>
          <w:rFonts w:asciiTheme="majorHAnsi" w:eastAsia="Calibri" w:hAnsiTheme="majorHAnsi" w:cstheme="majorHAnsi"/>
          <w:sz w:val="22"/>
          <w:szCs w:val="22"/>
        </w:rPr>
        <w:t xml:space="preserve"> dňa prevzatia staveniska </w:t>
      </w:r>
      <w:r w:rsidR="006622B7" w:rsidRPr="002345C3">
        <w:rPr>
          <w:rFonts w:asciiTheme="majorHAnsi" w:eastAsia="Calibri" w:hAnsiTheme="majorHAnsi" w:cstheme="majorHAnsi"/>
          <w:sz w:val="22"/>
          <w:szCs w:val="22"/>
        </w:rPr>
        <w:t xml:space="preserve">viesť stavebný denník </w:t>
      </w:r>
      <w:r w:rsidRPr="002345C3">
        <w:rPr>
          <w:rFonts w:asciiTheme="majorHAnsi" w:eastAsia="Calibri" w:hAnsiTheme="majorHAnsi" w:cstheme="majorHAnsi"/>
          <w:sz w:val="22"/>
          <w:szCs w:val="22"/>
        </w:rPr>
        <w:t>o prácach</w:t>
      </w:r>
      <w:r w:rsidR="006622B7" w:rsidRPr="002345C3">
        <w:rPr>
          <w:rFonts w:asciiTheme="majorHAnsi" w:eastAsia="Calibri" w:hAnsiTheme="majorHAnsi" w:cstheme="majorHAnsi"/>
          <w:sz w:val="22"/>
          <w:szCs w:val="22"/>
        </w:rPr>
        <w:t>, ktoré vykonáva</w:t>
      </w:r>
      <w:r w:rsidRPr="002345C3">
        <w:rPr>
          <w:rFonts w:asciiTheme="majorHAnsi" w:eastAsia="Calibri" w:hAnsiTheme="majorHAnsi" w:cstheme="majorHAnsi"/>
          <w:sz w:val="22"/>
          <w:szCs w:val="22"/>
        </w:rPr>
        <w:t>, a to v jednom origináli a v jednej kópii pre Objednávateľa</w:t>
      </w:r>
      <w:r w:rsidR="008B462C" w:rsidRPr="002345C3">
        <w:rPr>
          <w:rFonts w:asciiTheme="majorHAnsi" w:eastAsia="Calibri" w:hAnsiTheme="majorHAnsi" w:cstheme="majorHAnsi"/>
          <w:sz w:val="22"/>
          <w:szCs w:val="22"/>
        </w:rPr>
        <w:t>, resp. stavebný dozor. Do denníka sa zapisujú všetky rozhodujúce skutočnosti, týkajúce sa realizácie práce v zmysle § 46d</w:t>
      </w:r>
      <w:r w:rsidR="00A24D04" w:rsidRPr="002345C3">
        <w:rPr>
          <w:rFonts w:asciiTheme="majorHAnsi" w:eastAsia="Calibri" w:hAnsiTheme="majorHAnsi" w:cstheme="majorHAnsi"/>
          <w:sz w:val="22"/>
          <w:szCs w:val="22"/>
        </w:rPr>
        <w:t xml:space="preserve"> </w:t>
      </w:r>
      <w:r w:rsidR="008B462C" w:rsidRPr="002345C3">
        <w:rPr>
          <w:rFonts w:asciiTheme="majorHAnsi" w:hAnsiTheme="majorHAnsi" w:cstheme="majorHAnsi"/>
          <w:sz w:val="22"/>
          <w:szCs w:val="22"/>
          <w:shd w:val="clear" w:color="auto" w:fill="FFFFFF"/>
        </w:rPr>
        <w:t xml:space="preserve"> zákona č. 50/1976 Zb. (Zákon o územnom plánovaní a stavebnom poriadku - stavebný zákon).</w:t>
      </w:r>
      <w:r w:rsidR="008B462C" w:rsidRPr="002345C3">
        <w:rPr>
          <w:rFonts w:asciiTheme="majorHAnsi" w:eastAsia="Calibri" w:hAnsiTheme="majorHAnsi" w:cstheme="majorHAnsi"/>
          <w:sz w:val="22"/>
          <w:szCs w:val="22"/>
        </w:rPr>
        <w:t xml:space="preserve"> Stavebný denník sa vedie do doby odovzdania a prevzatia Diela a uchováva sa minimálne do doby uplynutia záručnej doby.</w:t>
      </w:r>
    </w:p>
    <w:p w14:paraId="0FD711DF" w14:textId="77777777" w:rsidR="008B462C" w:rsidRPr="00234923" w:rsidRDefault="000F41F4"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ED7500">
        <w:rPr>
          <w:rFonts w:asciiTheme="majorHAnsi" w:hAnsiTheme="majorHAnsi" w:cstheme="majorHAnsi"/>
          <w:color w:val="auto"/>
          <w:sz w:val="22"/>
          <w:szCs w:val="22"/>
        </w:rPr>
        <w:t>P</w:t>
      </w:r>
      <w:r w:rsidR="00A619AF" w:rsidRPr="002345C3">
        <w:rPr>
          <w:rFonts w:asciiTheme="majorHAnsi" w:hAnsiTheme="majorHAnsi" w:cstheme="majorHAnsi"/>
          <w:color w:val="auto"/>
          <w:sz w:val="22"/>
          <w:szCs w:val="22"/>
        </w:rPr>
        <w:t xml:space="preserve">ri plnení </w:t>
      </w:r>
      <w:r w:rsidR="006D55E2">
        <w:rPr>
          <w:rFonts w:asciiTheme="majorHAnsi" w:hAnsiTheme="majorHAnsi" w:cstheme="majorHAnsi"/>
          <w:color w:val="auto"/>
          <w:sz w:val="22"/>
          <w:szCs w:val="22"/>
        </w:rPr>
        <w:t>Zmluvy o dielo</w:t>
      </w:r>
      <w:r w:rsidR="00A619AF" w:rsidRPr="002345C3">
        <w:rPr>
          <w:rFonts w:asciiTheme="majorHAnsi" w:hAnsiTheme="majorHAnsi" w:cstheme="majorHAnsi"/>
          <w:color w:val="auto"/>
          <w:sz w:val="22"/>
          <w:szCs w:val="22"/>
        </w:rPr>
        <w:t xml:space="preserve"> </w:t>
      </w:r>
      <w:r w:rsidRPr="002345C3">
        <w:rPr>
          <w:rFonts w:asciiTheme="majorHAnsi" w:hAnsiTheme="majorHAnsi" w:cstheme="majorHAnsi"/>
          <w:color w:val="auto"/>
          <w:sz w:val="22"/>
          <w:szCs w:val="22"/>
        </w:rPr>
        <w:t xml:space="preserve">je Zhotoviteľ  povinný </w:t>
      </w:r>
      <w:r w:rsidR="00A619AF" w:rsidRPr="002345C3">
        <w:rPr>
          <w:rFonts w:asciiTheme="majorHAnsi" w:hAnsiTheme="majorHAnsi" w:cstheme="majorHAnsi"/>
          <w:color w:val="auto"/>
          <w:sz w:val="22"/>
          <w:szCs w:val="22"/>
        </w:rPr>
        <w:t xml:space="preserve">riadiť sa písomnými pokynmi Objednávateľa prednostne zapísanými v stavebnom denníku. V prípade, ak sú pokyny Objednávateľa nevhodné, Zhotoviteľ na túto skutočnosť  upozorní Objednávateľa zápisom v stavebnom denníku. Zhotoviteľ nezodpovedá za prípadné škody spôsobené </w:t>
      </w:r>
      <w:r w:rsidR="00A619AF" w:rsidRPr="00234923">
        <w:rPr>
          <w:rFonts w:asciiTheme="majorHAnsi" w:hAnsiTheme="majorHAnsi" w:cstheme="majorHAnsi"/>
          <w:color w:val="auto"/>
          <w:sz w:val="22"/>
          <w:szCs w:val="22"/>
        </w:rPr>
        <w:t>nevhodným</w:t>
      </w:r>
      <w:r w:rsidR="00B61560" w:rsidRPr="00234923">
        <w:rPr>
          <w:rFonts w:asciiTheme="majorHAnsi" w:hAnsiTheme="majorHAnsi" w:cstheme="majorHAnsi"/>
          <w:color w:val="auto"/>
          <w:sz w:val="22"/>
          <w:szCs w:val="22"/>
        </w:rPr>
        <w:t>i</w:t>
      </w:r>
      <w:r w:rsidR="00A619AF" w:rsidRPr="00234923">
        <w:rPr>
          <w:rFonts w:asciiTheme="majorHAnsi" w:hAnsiTheme="majorHAnsi" w:cstheme="majorHAnsi"/>
          <w:color w:val="auto"/>
          <w:sz w:val="22"/>
          <w:szCs w:val="22"/>
        </w:rPr>
        <w:t xml:space="preserve"> pokynm</w:t>
      </w:r>
      <w:r w:rsidR="00B61560" w:rsidRPr="00234923">
        <w:rPr>
          <w:rFonts w:asciiTheme="majorHAnsi" w:hAnsiTheme="majorHAnsi" w:cstheme="majorHAnsi"/>
          <w:color w:val="auto"/>
          <w:sz w:val="22"/>
          <w:szCs w:val="22"/>
        </w:rPr>
        <w:t>i</w:t>
      </w:r>
      <w:r w:rsidR="00A619AF" w:rsidRPr="00234923">
        <w:rPr>
          <w:rFonts w:asciiTheme="majorHAnsi" w:hAnsiTheme="majorHAnsi" w:cstheme="majorHAnsi"/>
          <w:color w:val="auto"/>
          <w:sz w:val="22"/>
          <w:szCs w:val="22"/>
        </w:rPr>
        <w:t xml:space="preserve"> Objednávateľa.</w:t>
      </w:r>
    </w:p>
    <w:p w14:paraId="48D54066" w14:textId="77777777" w:rsidR="00A619AF" w:rsidRPr="002345C3" w:rsidRDefault="00A619AF"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 xml:space="preserve">Zhotoviteľ sa zaväzuje, že akúkoľvek preukázanú škodu spôsobenú pri realizácii Diela, alebo v príčinnej súvislosti s realizáciou Diela odstráni </w:t>
      </w:r>
      <w:r w:rsidR="00B61560" w:rsidRPr="006C1696">
        <w:rPr>
          <w:rFonts w:asciiTheme="majorHAnsi" w:hAnsiTheme="majorHAnsi" w:cstheme="majorHAnsi"/>
          <w:color w:val="auto"/>
          <w:sz w:val="22"/>
          <w:szCs w:val="22"/>
        </w:rPr>
        <w:t>tým</w:t>
      </w:r>
      <w:r w:rsidR="00B61560" w:rsidRPr="002345C3">
        <w:rPr>
          <w:rFonts w:asciiTheme="majorHAnsi" w:hAnsiTheme="majorHAnsi" w:cstheme="majorHAnsi"/>
          <w:color w:val="auto"/>
          <w:sz w:val="22"/>
          <w:szCs w:val="22"/>
        </w:rPr>
        <w:t xml:space="preserve"> </w:t>
      </w:r>
      <w:r w:rsidRPr="002345C3">
        <w:rPr>
          <w:rFonts w:asciiTheme="majorHAnsi" w:hAnsiTheme="majorHAnsi" w:cstheme="majorHAnsi"/>
          <w:color w:val="auto"/>
          <w:sz w:val="22"/>
          <w:szCs w:val="22"/>
        </w:rPr>
        <w:t>spôsobom, že vec uvedie do pôvodného stavu na vlastné náklady, alebo ak to z povahy veci nie je možné, nahradí spôsobenú škodu bez zbytočného odkladu Objednávateľovi v peniazoch. O spôsobe odstránenia škody písomne rozhodne Objednávateľ.</w:t>
      </w:r>
    </w:p>
    <w:p w14:paraId="38145F39" w14:textId="77777777" w:rsidR="00A619AF" w:rsidRPr="002345C3" w:rsidRDefault="00A619AF"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 xml:space="preserve">Zhotoviteľ použije pre Dielo len výrobky, ktoré majú také vlastnosti, aby počas predpokladanej existencie stavby bola pri bežnej údržbe zaručená požadovaná mechanická pevnosť a stabilita, požiarna bezpečnosť, hygienické požiadavky, ochrana zdravia a životného prostredia. Za týmto účelom materiály, stavebné diely a výrobky zabezpečované Zhotoviteľom musia byť dokladované certifikátmi v zmysle zákona č. 133/2013 Z. z. o stavebných výrobkoch a o zmene a doplnení niektorých zákonov a tie materiály, ktoré tieto doklady nebudú mať, resp. nebudú zodpovedať </w:t>
      </w:r>
      <w:r w:rsidRPr="006D55E2">
        <w:rPr>
          <w:rFonts w:asciiTheme="majorHAnsi" w:hAnsiTheme="majorHAnsi" w:cstheme="majorHAnsi"/>
          <w:color w:val="auto"/>
          <w:sz w:val="22"/>
          <w:szCs w:val="22"/>
        </w:rPr>
        <w:t>Zmluve o dielo</w:t>
      </w:r>
      <w:r w:rsidRPr="002345C3">
        <w:rPr>
          <w:rFonts w:asciiTheme="majorHAnsi" w:hAnsiTheme="majorHAnsi" w:cstheme="majorHAnsi"/>
          <w:color w:val="auto"/>
          <w:sz w:val="22"/>
          <w:szCs w:val="22"/>
        </w:rPr>
        <w:t xml:space="preserve"> a požadovaným skúškam, musí Zhotoviteľ na vlastné náklady odstrániť a nahradiť bezchybnými. </w:t>
      </w:r>
      <w:r w:rsidR="00D66C9E" w:rsidRPr="00D512C3">
        <w:rPr>
          <w:rFonts w:asciiTheme="majorHAnsi" w:hAnsiTheme="majorHAnsi" w:cstheme="majorHAnsi"/>
          <w:color w:val="auto"/>
          <w:sz w:val="22"/>
          <w:szCs w:val="22"/>
        </w:rPr>
        <w:t>Takto</w:t>
      </w:r>
      <w:r w:rsidR="00D66C9E" w:rsidRPr="002345C3">
        <w:rPr>
          <w:rFonts w:asciiTheme="majorHAnsi" w:hAnsiTheme="majorHAnsi" w:cstheme="majorHAnsi"/>
          <w:color w:val="auto"/>
          <w:sz w:val="22"/>
          <w:szCs w:val="22"/>
        </w:rPr>
        <w:t xml:space="preserve"> </w:t>
      </w:r>
      <w:r w:rsidRPr="002345C3">
        <w:rPr>
          <w:rFonts w:asciiTheme="majorHAnsi" w:hAnsiTheme="majorHAnsi" w:cstheme="majorHAnsi"/>
          <w:color w:val="auto"/>
          <w:sz w:val="22"/>
          <w:szCs w:val="22"/>
        </w:rPr>
        <w:t>vzniknuté škody znáša Zhotoviteľ. Objednávateľ môže stanoviť termín na odstránenie chýb primeraný ich rozsahu. V</w:t>
      </w:r>
      <w:r w:rsidR="00D66C9E" w:rsidRPr="002345C3">
        <w:rPr>
          <w:rFonts w:asciiTheme="majorHAnsi" w:hAnsiTheme="majorHAnsi" w:cstheme="majorHAnsi"/>
          <w:color w:val="auto"/>
          <w:sz w:val="22"/>
          <w:szCs w:val="22"/>
        </w:rPr>
        <w:t> </w:t>
      </w:r>
      <w:r w:rsidRPr="002345C3">
        <w:rPr>
          <w:rFonts w:asciiTheme="majorHAnsi" w:hAnsiTheme="majorHAnsi" w:cstheme="majorHAnsi"/>
          <w:color w:val="auto"/>
          <w:sz w:val="22"/>
          <w:szCs w:val="22"/>
        </w:rPr>
        <w:t>prípade</w:t>
      </w:r>
      <w:r w:rsidR="00D66C9E" w:rsidRPr="002345C3">
        <w:rPr>
          <w:rFonts w:asciiTheme="majorHAnsi" w:hAnsiTheme="majorHAnsi" w:cstheme="majorHAnsi"/>
          <w:color w:val="auto"/>
          <w:sz w:val="22"/>
          <w:szCs w:val="22"/>
        </w:rPr>
        <w:t>,</w:t>
      </w:r>
      <w:r w:rsidRPr="002345C3">
        <w:rPr>
          <w:rFonts w:asciiTheme="majorHAnsi" w:hAnsiTheme="majorHAnsi" w:cstheme="majorHAnsi"/>
          <w:color w:val="auto"/>
          <w:sz w:val="22"/>
          <w:szCs w:val="22"/>
        </w:rPr>
        <w:t xml:space="preserve"> ak Zhotoviteľ </w:t>
      </w:r>
      <w:r w:rsidR="00D66C9E" w:rsidRPr="00D512C3">
        <w:rPr>
          <w:rFonts w:asciiTheme="majorHAnsi" w:hAnsiTheme="majorHAnsi" w:cstheme="majorHAnsi"/>
          <w:color w:val="auto"/>
          <w:sz w:val="22"/>
          <w:szCs w:val="22"/>
        </w:rPr>
        <w:t>škody</w:t>
      </w:r>
      <w:r w:rsidR="00D66C9E" w:rsidRPr="002345C3">
        <w:rPr>
          <w:rFonts w:asciiTheme="majorHAnsi" w:hAnsiTheme="majorHAnsi" w:cstheme="majorHAnsi"/>
          <w:color w:val="auto"/>
          <w:sz w:val="22"/>
          <w:szCs w:val="22"/>
        </w:rPr>
        <w:t xml:space="preserve"> </w:t>
      </w:r>
      <w:r w:rsidRPr="002345C3">
        <w:rPr>
          <w:rFonts w:asciiTheme="majorHAnsi" w:hAnsiTheme="majorHAnsi" w:cstheme="majorHAnsi"/>
          <w:color w:val="auto"/>
          <w:sz w:val="22"/>
          <w:szCs w:val="22"/>
        </w:rPr>
        <w:t>na vlastné náklady neodstráni a nenahradí materiály, stavebné diely alebo výrobky bezchybnými, ide o podstatné porušenie tejto zmluvy.</w:t>
      </w:r>
    </w:p>
    <w:p w14:paraId="0095E334" w14:textId="77777777" w:rsidR="00A619AF" w:rsidRPr="002345C3" w:rsidRDefault="00A619AF"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 xml:space="preserve">Zhotoviteľ sa zaväzuje vyhotovovať a archivovať podrobnú fotodokumentáciu o priebehu </w:t>
      </w:r>
      <w:r w:rsidRPr="002345C3">
        <w:rPr>
          <w:rFonts w:asciiTheme="majorHAnsi" w:hAnsiTheme="majorHAnsi" w:cstheme="majorHAnsi"/>
          <w:color w:val="auto"/>
          <w:sz w:val="22"/>
          <w:szCs w:val="22"/>
        </w:rPr>
        <w:lastRenderedPageBreak/>
        <w:t>vykonávania Diela, najmä všetkých zakrývaných častí Diela. Na požiadanie Objednávateľa sa Zhotoviteľ zaväzuje sprístupniť Objednávateľovi fotodokumentáciu a umožniť Objednávateľovi vyhotovenie kópií fotodokumentácie, pričom najneskôr v rámci fakturovania túto fotodokumentáciu doručí Objednávateľovi</w:t>
      </w:r>
      <w:r w:rsidR="00875223" w:rsidRPr="002345C3">
        <w:rPr>
          <w:rFonts w:asciiTheme="majorHAnsi" w:hAnsiTheme="majorHAnsi" w:cstheme="majorHAnsi"/>
          <w:color w:val="auto"/>
          <w:sz w:val="22"/>
          <w:szCs w:val="22"/>
        </w:rPr>
        <w:t>.</w:t>
      </w:r>
    </w:p>
    <w:p w14:paraId="1139FF09" w14:textId="77777777" w:rsidR="00875223" w:rsidRPr="002345C3" w:rsidRDefault="00875223"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 xml:space="preserve">Zhotoviteľ a Objednávateľ sa dohodli, že minimálne v 30-dňovom intervale sa uskutoční vyhodnocovanie postupu realizácie stavby podľa </w:t>
      </w:r>
      <w:r w:rsidR="000D589C">
        <w:rPr>
          <w:rFonts w:asciiTheme="majorHAnsi" w:hAnsiTheme="majorHAnsi" w:cstheme="majorHAnsi"/>
          <w:color w:val="auto"/>
          <w:sz w:val="22"/>
          <w:szCs w:val="22"/>
        </w:rPr>
        <w:t xml:space="preserve">Zmluvy o dielo </w:t>
      </w:r>
      <w:r w:rsidRPr="002345C3">
        <w:rPr>
          <w:rFonts w:asciiTheme="majorHAnsi" w:hAnsiTheme="majorHAnsi" w:cstheme="majorHAnsi"/>
          <w:color w:val="auto"/>
          <w:sz w:val="22"/>
          <w:szCs w:val="22"/>
        </w:rPr>
        <w:t>a jej príloh, za účasti štatutárnych zástupcov Objednávateľa a Zhotoviteľa, resp. nimi poverených osôb a za účasti stavebného dozoru. Zvolanie stretnutí za účelom vyhodnocovania postupu realizácie stavby zabezpečí Objednávateľ.</w:t>
      </w:r>
    </w:p>
    <w:p w14:paraId="78F9B823" w14:textId="77777777" w:rsidR="00875223" w:rsidRPr="00C06803" w:rsidRDefault="00875223"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C06803">
        <w:rPr>
          <w:rFonts w:asciiTheme="majorHAnsi" w:hAnsiTheme="majorHAnsi" w:cstheme="majorHAnsi"/>
          <w:color w:val="auto"/>
          <w:sz w:val="22"/>
          <w:szCs w:val="22"/>
        </w:rPr>
        <w:t>Zhotoviteľ zodpovedá za čistotu a poriadok na stavenisku. Zhotoviteľ odstráni na vlastné náklady odpady, ktoré sú výsledkom jeho stavebnej činnosti ako aj ním zavinené znečistenie verejnej komunikácie a verejného priestranstva. Objednávateľ má právo vykonať kontrolu priebežného vypratania staveniska.</w:t>
      </w:r>
    </w:p>
    <w:p w14:paraId="1F1A0114" w14:textId="77777777" w:rsidR="00875223" w:rsidRPr="00C06803" w:rsidRDefault="008552C6"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C06803">
        <w:rPr>
          <w:rFonts w:asciiTheme="majorHAnsi" w:hAnsiTheme="majorHAnsi" w:cstheme="majorHAnsi"/>
          <w:color w:val="auto"/>
          <w:sz w:val="22"/>
          <w:szCs w:val="22"/>
        </w:rPr>
        <w:t xml:space="preserve">Vybúrané hmoty a prípadný obalový materiál z predmetu </w:t>
      </w:r>
      <w:r w:rsidR="00BB7A62" w:rsidRPr="00C06803">
        <w:rPr>
          <w:rFonts w:asciiTheme="majorHAnsi" w:hAnsiTheme="majorHAnsi" w:cstheme="majorHAnsi"/>
          <w:color w:val="auto"/>
          <w:sz w:val="22"/>
          <w:szCs w:val="22"/>
        </w:rPr>
        <w:t>Diel</w:t>
      </w:r>
      <w:r w:rsidRPr="00C06803">
        <w:rPr>
          <w:rFonts w:asciiTheme="majorHAnsi" w:hAnsiTheme="majorHAnsi" w:cstheme="majorHAnsi"/>
          <w:color w:val="auto"/>
          <w:sz w:val="22"/>
          <w:szCs w:val="22"/>
        </w:rPr>
        <w:t>a budú priebežne odvážané, aby neprimerane nezaťažovali životné prostredie a netvorili prekážku v cestnej premávke  k likvidácii/zhodnoteniu.</w:t>
      </w:r>
      <w:r w:rsidR="00095E35" w:rsidRPr="00C06803">
        <w:rPr>
          <w:rFonts w:asciiTheme="majorHAnsi" w:hAnsiTheme="majorHAnsi" w:cstheme="majorHAnsi"/>
          <w:color w:val="auto"/>
          <w:sz w:val="22"/>
          <w:szCs w:val="22"/>
        </w:rPr>
        <w:t xml:space="preserve"> Viď ods. 5.6.</w:t>
      </w:r>
    </w:p>
    <w:p w14:paraId="43A81CC7" w14:textId="77777777" w:rsidR="008552C6" w:rsidRPr="002345C3" w:rsidRDefault="008552C6"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Zhotoviteľ na svoje náklady zabezpečí vlastné riadenie postupu prác na stavenisku a stráženie staveniska</w:t>
      </w:r>
      <w:r w:rsidR="00095E35" w:rsidRPr="002345C3">
        <w:rPr>
          <w:rFonts w:asciiTheme="majorHAnsi" w:hAnsiTheme="majorHAnsi" w:cstheme="majorHAnsi"/>
          <w:color w:val="auto"/>
          <w:sz w:val="22"/>
          <w:szCs w:val="22"/>
        </w:rPr>
        <w:t xml:space="preserve"> </w:t>
      </w:r>
      <w:r w:rsidR="00095E35" w:rsidRPr="00C06803">
        <w:rPr>
          <w:rFonts w:asciiTheme="majorHAnsi" w:hAnsiTheme="majorHAnsi" w:cstheme="majorHAnsi"/>
          <w:color w:val="auto"/>
          <w:sz w:val="22"/>
          <w:szCs w:val="22"/>
        </w:rPr>
        <w:t>Diela</w:t>
      </w:r>
      <w:r w:rsidRPr="002345C3">
        <w:rPr>
          <w:rFonts w:asciiTheme="majorHAnsi" w:hAnsiTheme="majorHAnsi" w:cstheme="majorHAnsi"/>
          <w:color w:val="auto"/>
          <w:sz w:val="22"/>
          <w:szCs w:val="22"/>
        </w:rPr>
        <w:t xml:space="preserve">. Zhotoviteľ zodpovedá za akúkoľvek stratu alebo poškodenie </w:t>
      </w:r>
      <w:r w:rsidR="00BB7A62" w:rsidRPr="002345C3">
        <w:rPr>
          <w:rFonts w:asciiTheme="majorHAnsi" w:hAnsiTheme="majorHAnsi" w:cstheme="majorHAnsi"/>
          <w:color w:val="auto"/>
          <w:sz w:val="22"/>
          <w:szCs w:val="22"/>
        </w:rPr>
        <w:t>Diel</w:t>
      </w:r>
      <w:r w:rsidRPr="002345C3">
        <w:rPr>
          <w:rFonts w:asciiTheme="majorHAnsi" w:hAnsiTheme="majorHAnsi" w:cstheme="majorHAnsi"/>
          <w:color w:val="auto"/>
          <w:sz w:val="22"/>
          <w:szCs w:val="22"/>
        </w:rPr>
        <w:t>a, materiálov alebo technologického zariadenia, ktoré sú predmetom tejto</w:t>
      </w:r>
      <w:r w:rsidR="00095E35" w:rsidRPr="002345C3">
        <w:rPr>
          <w:rFonts w:asciiTheme="majorHAnsi" w:hAnsiTheme="majorHAnsi" w:cstheme="majorHAnsi"/>
          <w:color w:val="auto"/>
          <w:sz w:val="22"/>
          <w:szCs w:val="22"/>
        </w:rPr>
        <w:t xml:space="preserve"> </w:t>
      </w:r>
      <w:r w:rsidR="006D55E2">
        <w:rPr>
          <w:rFonts w:asciiTheme="majorHAnsi" w:hAnsiTheme="majorHAnsi" w:cstheme="majorHAnsi"/>
          <w:color w:val="auto"/>
          <w:sz w:val="22"/>
          <w:szCs w:val="22"/>
        </w:rPr>
        <w:t>Zmluva o dielo</w:t>
      </w:r>
      <w:r w:rsidRPr="002345C3">
        <w:rPr>
          <w:rFonts w:asciiTheme="majorHAnsi" w:hAnsiTheme="majorHAnsi" w:cstheme="majorHAnsi"/>
          <w:color w:val="auto"/>
          <w:sz w:val="22"/>
          <w:szCs w:val="22"/>
        </w:rPr>
        <w:t xml:space="preserve">, alebo za stratu alebo poškodenie majetku nachádzajúceho sa na stavenisku, za úmrtie alebo zranenie akejkoľvek osoby nachádzajúcej sa na stavenisku počas realizácie </w:t>
      </w:r>
      <w:r w:rsidR="00BB7A62" w:rsidRPr="002345C3">
        <w:rPr>
          <w:rFonts w:asciiTheme="majorHAnsi" w:hAnsiTheme="majorHAnsi" w:cstheme="majorHAnsi"/>
          <w:color w:val="auto"/>
          <w:sz w:val="22"/>
          <w:szCs w:val="22"/>
        </w:rPr>
        <w:t>Diel</w:t>
      </w:r>
      <w:r w:rsidRPr="002345C3">
        <w:rPr>
          <w:rFonts w:asciiTheme="majorHAnsi" w:hAnsiTheme="majorHAnsi" w:cstheme="majorHAnsi"/>
          <w:color w:val="auto"/>
          <w:sz w:val="22"/>
          <w:szCs w:val="22"/>
        </w:rPr>
        <w:t>a.</w:t>
      </w:r>
    </w:p>
    <w:p w14:paraId="2364E732" w14:textId="77777777" w:rsidR="008552C6" w:rsidRPr="002345C3" w:rsidRDefault="008552C6"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Zhotoviteľ sa zaväzuje vyzvať Objednávateľa a stavebný dozor na kontrolu všetkých prác, ktoré majú byť zakryté, alebo sa stanú neprístupnými minimálne 48 hodín vopred nahlásením oprávnenému zástupcovi Objednávateľa a zápisom v stavebnom denníku</w:t>
      </w:r>
      <w:r w:rsidR="00095E35" w:rsidRPr="002345C3">
        <w:rPr>
          <w:rFonts w:asciiTheme="majorHAnsi" w:hAnsiTheme="majorHAnsi" w:cstheme="majorHAnsi"/>
          <w:color w:val="auto"/>
          <w:sz w:val="22"/>
          <w:szCs w:val="22"/>
        </w:rPr>
        <w:t>. K</w:t>
      </w:r>
      <w:r w:rsidRPr="002345C3">
        <w:rPr>
          <w:rFonts w:asciiTheme="majorHAnsi" w:hAnsiTheme="majorHAnsi" w:cstheme="majorHAnsi"/>
          <w:color w:val="auto"/>
          <w:sz w:val="22"/>
          <w:szCs w:val="22"/>
        </w:rPr>
        <w:t xml:space="preserve"> zabudovaným materiálom</w:t>
      </w:r>
      <w:r w:rsidR="00095E35" w:rsidRPr="002345C3">
        <w:rPr>
          <w:rFonts w:asciiTheme="majorHAnsi" w:hAnsiTheme="majorHAnsi" w:cstheme="majorHAnsi"/>
          <w:color w:val="auto"/>
          <w:sz w:val="22"/>
          <w:szCs w:val="22"/>
        </w:rPr>
        <w:t xml:space="preserve"> </w:t>
      </w:r>
      <w:r w:rsidR="00095E35" w:rsidRPr="00FD1904">
        <w:rPr>
          <w:rFonts w:asciiTheme="majorHAnsi" w:hAnsiTheme="majorHAnsi" w:cstheme="majorHAnsi"/>
          <w:color w:val="auto"/>
          <w:sz w:val="22"/>
          <w:szCs w:val="22"/>
        </w:rPr>
        <w:t xml:space="preserve">zároveň vyhotoví fotodokumentáciu </w:t>
      </w:r>
      <w:r w:rsidR="00480F9F" w:rsidRPr="00FD1904">
        <w:rPr>
          <w:rFonts w:asciiTheme="majorHAnsi" w:hAnsiTheme="majorHAnsi" w:cstheme="majorHAnsi"/>
          <w:color w:val="auto"/>
          <w:sz w:val="22"/>
          <w:szCs w:val="22"/>
        </w:rPr>
        <w:t xml:space="preserve">a </w:t>
      </w:r>
      <w:r w:rsidR="00095E35" w:rsidRPr="00FD1904">
        <w:rPr>
          <w:rFonts w:asciiTheme="majorHAnsi" w:hAnsiTheme="majorHAnsi" w:cstheme="majorHAnsi"/>
          <w:color w:val="auto"/>
          <w:sz w:val="22"/>
          <w:szCs w:val="22"/>
        </w:rPr>
        <w:t>doloží</w:t>
      </w:r>
      <w:r w:rsidR="00095E35" w:rsidRPr="002345C3">
        <w:rPr>
          <w:rFonts w:asciiTheme="majorHAnsi" w:hAnsiTheme="majorHAnsi" w:cstheme="majorHAnsi"/>
          <w:color w:val="FF0000"/>
          <w:sz w:val="22"/>
          <w:szCs w:val="22"/>
        </w:rPr>
        <w:t xml:space="preserve"> </w:t>
      </w:r>
      <w:r w:rsidRPr="002345C3">
        <w:rPr>
          <w:rFonts w:asciiTheme="majorHAnsi" w:hAnsiTheme="majorHAnsi" w:cstheme="majorHAnsi"/>
          <w:color w:val="FF0000"/>
          <w:sz w:val="22"/>
          <w:szCs w:val="22"/>
        </w:rPr>
        <w:t xml:space="preserve"> </w:t>
      </w:r>
      <w:r w:rsidRPr="002345C3">
        <w:rPr>
          <w:rFonts w:asciiTheme="majorHAnsi" w:hAnsiTheme="majorHAnsi" w:cstheme="majorHAnsi"/>
          <w:color w:val="auto"/>
          <w:sz w:val="22"/>
          <w:szCs w:val="22"/>
        </w:rPr>
        <w:t>požadované skúšky a</w:t>
      </w:r>
      <w:r w:rsidR="00480F9F" w:rsidRPr="002345C3">
        <w:rPr>
          <w:rFonts w:asciiTheme="majorHAnsi" w:hAnsiTheme="majorHAnsi" w:cstheme="majorHAnsi"/>
          <w:color w:val="auto"/>
          <w:sz w:val="22"/>
          <w:szCs w:val="22"/>
        </w:rPr>
        <w:t> </w:t>
      </w:r>
      <w:r w:rsidRPr="002345C3">
        <w:rPr>
          <w:rFonts w:asciiTheme="majorHAnsi" w:hAnsiTheme="majorHAnsi" w:cstheme="majorHAnsi"/>
          <w:color w:val="auto"/>
          <w:sz w:val="22"/>
          <w:szCs w:val="22"/>
        </w:rPr>
        <w:t>atesty</w:t>
      </w:r>
      <w:r w:rsidR="00480F9F" w:rsidRPr="002345C3">
        <w:rPr>
          <w:rFonts w:asciiTheme="majorHAnsi" w:hAnsiTheme="majorHAnsi" w:cstheme="majorHAnsi"/>
          <w:color w:val="auto"/>
          <w:sz w:val="22"/>
          <w:szCs w:val="22"/>
        </w:rPr>
        <w:t>.</w:t>
      </w:r>
      <w:r w:rsidRPr="002345C3">
        <w:rPr>
          <w:rFonts w:asciiTheme="majorHAnsi" w:hAnsiTheme="majorHAnsi" w:cstheme="majorHAnsi"/>
          <w:color w:val="auto"/>
          <w:sz w:val="22"/>
          <w:szCs w:val="22"/>
        </w:rPr>
        <w:t xml:space="preserve"> Ak sa Objednávateľ alebo stavebný dozor nedostaví a nevykoná kontrolu týchto prác, bude Zhotoviteľ pokračovať v prácach. Ak Objednávateľ bude dodatočne požadovať odkrytie týchto prác, je Zhotoviteľ povinný toto odkrytie vykonať. Ak sa zistí, že tieto práce neboli riadne vykonané, dodatočné odkrytie bude vykonané na náklady Zhotoviteľa, v opačnom prípade na náklady Objednávateľa. Zhotoviteľ bude predkladať Objednávateľovi atesty a certifikáty akosti materiálov a výrobkov podľa </w:t>
      </w:r>
      <w:r w:rsidR="00444E37" w:rsidRPr="00444E37">
        <w:rPr>
          <w:rFonts w:asciiTheme="majorHAnsi" w:hAnsiTheme="majorHAnsi" w:cstheme="majorHAnsi"/>
          <w:color w:val="auto"/>
          <w:sz w:val="22"/>
          <w:szCs w:val="22"/>
        </w:rPr>
        <w:t>z</w:t>
      </w:r>
      <w:r w:rsidRPr="002345C3">
        <w:rPr>
          <w:rFonts w:asciiTheme="majorHAnsi" w:hAnsiTheme="majorHAnsi" w:cstheme="majorHAnsi"/>
          <w:color w:val="auto"/>
          <w:sz w:val="22"/>
          <w:szCs w:val="22"/>
        </w:rPr>
        <w:t>ákona č. 264/1999 Z. z. o technických požiadavkách na výrobky a o posudzovaní zhody a o zmene a doplnení niektorých zákonov v znení neskorších predpisov.</w:t>
      </w:r>
    </w:p>
    <w:p w14:paraId="71062807" w14:textId="77777777" w:rsidR="008552C6" w:rsidRPr="002345C3" w:rsidRDefault="008552C6"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 xml:space="preserve">Zhotoviteľ sa zaväzuje vykonávať práce na </w:t>
      </w:r>
      <w:r w:rsidR="00BB7A62" w:rsidRPr="002345C3">
        <w:rPr>
          <w:rFonts w:asciiTheme="majorHAnsi" w:hAnsiTheme="majorHAnsi" w:cstheme="majorHAnsi"/>
          <w:color w:val="auto"/>
          <w:sz w:val="22"/>
          <w:szCs w:val="22"/>
        </w:rPr>
        <w:t>Diel</w:t>
      </w:r>
      <w:r w:rsidRPr="002345C3">
        <w:rPr>
          <w:rFonts w:asciiTheme="majorHAnsi" w:hAnsiTheme="majorHAnsi" w:cstheme="majorHAnsi"/>
          <w:color w:val="auto"/>
          <w:sz w:val="22"/>
          <w:szCs w:val="22"/>
        </w:rPr>
        <w:t xml:space="preserve">e v čase od 07.00 hod do 18.00 hod. aj počas dní pracovného voľna (soboty, nedele, okrem dní pracovného voľna z dôvodu sviatkov) tak, aby nedošlo k ohrozeniu termínu ukončenia realizácie </w:t>
      </w:r>
      <w:r w:rsidR="00BB7A62" w:rsidRPr="002345C3">
        <w:rPr>
          <w:rFonts w:asciiTheme="majorHAnsi" w:hAnsiTheme="majorHAnsi" w:cstheme="majorHAnsi"/>
          <w:color w:val="auto"/>
          <w:sz w:val="22"/>
          <w:szCs w:val="22"/>
        </w:rPr>
        <w:t>Diel</w:t>
      </w:r>
      <w:r w:rsidRPr="002345C3">
        <w:rPr>
          <w:rFonts w:asciiTheme="majorHAnsi" w:hAnsiTheme="majorHAnsi" w:cstheme="majorHAnsi"/>
          <w:color w:val="auto"/>
          <w:sz w:val="22"/>
          <w:szCs w:val="22"/>
        </w:rPr>
        <w:t>a.</w:t>
      </w:r>
    </w:p>
    <w:p w14:paraId="143A7D98" w14:textId="77777777" w:rsidR="008552C6" w:rsidRPr="002345C3" w:rsidRDefault="008552C6"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 xml:space="preserve">Zmluvné strany sú povinné vždy písomne informovať druhú stranu o všetkých zisteniach a skutočnostiach, ktoré by mohli mať vplyv na realizáciu </w:t>
      </w:r>
      <w:r w:rsidR="00BB7A62" w:rsidRPr="002345C3">
        <w:rPr>
          <w:rFonts w:asciiTheme="majorHAnsi" w:hAnsiTheme="majorHAnsi" w:cstheme="majorHAnsi"/>
          <w:color w:val="auto"/>
          <w:sz w:val="22"/>
          <w:szCs w:val="22"/>
        </w:rPr>
        <w:t>Diel</w:t>
      </w:r>
      <w:r w:rsidRPr="002345C3">
        <w:rPr>
          <w:rFonts w:asciiTheme="majorHAnsi" w:hAnsiTheme="majorHAnsi" w:cstheme="majorHAnsi"/>
          <w:color w:val="auto"/>
          <w:sz w:val="22"/>
          <w:szCs w:val="22"/>
        </w:rPr>
        <w:t>a.</w:t>
      </w:r>
    </w:p>
    <w:p w14:paraId="22F0FD2C" w14:textId="77777777" w:rsidR="008552C6" w:rsidRPr="002345C3" w:rsidRDefault="008552C6"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 xml:space="preserve">Nevykonanie kontroly realizácie </w:t>
      </w:r>
      <w:r w:rsidR="00BB7A62" w:rsidRPr="002345C3">
        <w:rPr>
          <w:rFonts w:asciiTheme="majorHAnsi" w:hAnsiTheme="majorHAnsi" w:cstheme="majorHAnsi"/>
          <w:color w:val="auto"/>
          <w:sz w:val="22"/>
          <w:szCs w:val="22"/>
        </w:rPr>
        <w:t>Diel</w:t>
      </w:r>
      <w:r w:rsidRPr="002345C3">
        <w:rPr>
          <w:rFonts w:asciiTheme="majorHAnsi" w:hAnsiTheme="majorHAnsi" w:cstheme="majorHAnsi"/>
          <w:color w:val="auto"/>
          <w:sz w:val="22"/>
          <w:szCs w:val="22"/>
        </w:rPr>
        <w:t xml:space="preserve">a zo strany Objednávateľa nezbavuje Zhotoviteľa zodpovednosti  </w:t>
      </w:r>
      <w:r w:rsidR="00480F9F" w:rsidRPr="002345C3">
        <w:rPr>
          <w:rFonts w:asciiTheme="majorHAnsi" w:hAnsiTheme="majorHAnsi" w:cstheme="majorHAnsi"/>
          <w:color w:val="auto"/>
          <w:sz w:val="22"/>
          <w:szCs w:val="22"/>
        </w:rPr>
        <w:t xml:space="preserve">za </w:t>
      </w:r>
      <w:r w:rsidRPr="002345C3">
        <w:rPr>
          <w:rFonts w:asciiTheme="majorHAnsi" w:hAnsiTheme="majorHAnsi" w:cstheme="majorHAnsi"/>
          <w:color w:val="auto"/>
          <w:sz w:val="22"/>
          <w:szCs w:val="22"/>
        </w:rPr>
        <w:t xml:space="preserve">vady </w:t>
      </w:r>
      <w:r w:rsidR="00BB7A62" w:rsidRPr="002345C3">
        <w:rPr>
          <w:rFonts w:asciiTheme="majorHAnsi" w:hAnsiTheme="majorHAnsi" w:cstheme="majorHAnsi"/>
          <w:color w:val="auto"/>
          <w:sz w:val="22"/>
          <w:szCs w:val="22"/>
        </w:rPr>
        <w:t>Diel</w:t>
      </w:r>
      <w:r w:rsidRPr="002345C3">
        <w:rPr>
          <w:rFonts w:asciiTheme="majorHAnsi" w:hAnsiTheme="majorHAnsi" w:cstheme="majorHAnsi"/>
          <w:color w:val="auto"/>
          <w:sz w:val="22"/>
          <w:szCs w:val="22"/>
        </w:rPr>
        <w:t>a.</w:t>
      </w:r>
    </w:p>
    <w:p w14:paraId="122D495E" w14:textId="3F792FB5" w:rsidR="00E0743D" w:rsidRDefault="008552C6"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BB1AD3">
        <w:rPr>
          <w:rFonts w:asciiTheme="majorHAnsi" w:hAnsiTheme="majorHAnsi" w:cstheme="majorHAnsi"/>
          <w:color w:val="auto"/>
          <w:sz w:val="22"/>
          <w:szCs w:val="22"/>
        </w:rPr>
        <w:t xml:space="preserve">Zhotoviteľ sa zaväzuje podľa pokynov Objednávateľa na viditeľnom  mieste označiť stavenisko </w:t>
      </w:r>
      <w:r w:rsidR="00480F9F" w:rsidRPr="00BB1AD3">
        <w:rPr>
          <w:rFonts w:asciiTheme="majorHAnsi" w:hAnsiTheme="majorHAnsi" w:cstheme="majorHAnsi"/>
          <w:color w:val="auto"/>
          <w:sz w:val="22"/>
          <w:szCs w:val="22"/>
        </w:rPr>
        <w:t xml:space="preserve">Diela </w:t>
      </w:r>
      <w:r w:rsidRPr="00BB1AD3">
        <w:rPr>
          <w:rFonts w:asciiTheme="majorHAnsi" w:hAnsiTheme="majorHAnsi" w:cstheme="majorHAnsi"/>
          <w:color w:val="auto"/>
          <w:sz w:val="22"/>
          <w:szCs w:val="22"/>
        </w:rPr>
        <w:t xml:space="preserve">od začiatku prác dočasnou informačnou tabuľou a pred dokončením </w:t>
      </w:r>
      <w:r w:rsidR="00BB7A62" w:rsidRPr="00BB1AD3">
        <w:rPr>
          <w:rFonts w:asciiTheme="majorHAnsi" w:hAnsiTheme="majorHAnsi" w:cstheme="majorHAnsi"/>
          <w:color w:val="auto"/>
          <w:sz w:val="22"/>
          <w:szCs w:val="22"/>
        </w:rPr>
        <w:t>Diel</w:t>
      </w:r>
      <w:r w:rsidRPr="00BB1AD3">
        <w:rPr>
          <w:rFonts w:asciiTheme="majorHAnsi" w:hAnsiTheme="majorHAnsi" w:cstheme="majorHAnsi"/>
          <w:color w:val="auto"/>
          <w:sz w:val="22"/>
          <w:szCs w:val="22"/>
        </w:rPr>
        <w:t xml:space="preserve">a  označiť stavbu stálou informačnou tabuľou oznamujúcou, že </w:t>
      </w:r>
      <w:r w:rsidR="00BB7A62" w:rsidRPr="00BB1AD3">
        <w:rPr>
          <w:rFonts w:asciiTheme="majorHAnsi" w:hAnsiTheme="majorHAnsi" w:cstheme="majorHAnsi"/>
          <w:color w:val="auto"/>
          <w:sz w:val="22"/>
          <w:szCs w:val="22"/>
        </w:rPr>
        <w:t>Diel</w:t>
      </w:r>
      <w:r w:rsidRPr="00BB1AD3">
        <w:rPr>
          <w:rFonts w:asciiTheme="majorHAnsi" w:hAnsiTheme="majorHAnsi" w:cstheme="majorHAnsi"/>
          <w:color w:val="auto"/>
          <w:sz w:val="22"/>
          <w:szCs w:val="22"/>
        </w:rPr>
        <w:t xml:space="preserve">o je spolufinancované z </w:t>
      </w:r>
      <w:r w:rsidR="008708BD">
        <w:rPr>
          <w:rFonts w:asciiTheme="majorHAnsi" w:hAnsiTheme="majorHAnsi" w:cstheme="majorHAnsi"/>
          <w:color w:val="auto"/>
          <w:sz w:val="22"/>
          <w:szCs w:val="22"/>
        </w:rPr>
        <w:t>P</w:t>
      </w:r>
      <w:r w:rsidRPr="00BB1AD3">
        <w:rPr>
          <w:rFonts w:asciiTheme="majorHAnsi" w:hAnsiTheme="majorHAnsi" w:cstheme="majorHAnsi"/>
          <w:color w:val="auto"/>
          <w:sz w:val="22"/>
          <w:szCs w:val="22"/>
        </w:rPr>
        <w:t xml:space="preserve">rostriedkov </w:t>
      </w:r>
      <w:r w:rsidR="008708BD">
        <w:rPr>
          <w:rFonts w:asciiTheme="majorHAnsi" w:hAnsiTheme="majorHAnsi" w:cstheme="majorHAnsi"/>
          <w:color w:val="auto"/>
          <w:sz w:val="22"/>
          <w:szCs w:val="22"/>
        </w:rPr>
        <w:t>rozvoja vidieka</w:t>
      </w:r>
      <w:r w:rsidRPr="00BB1AD3">
        <w:rPr>
          <w:rFonts w:asciiTheme="majorHAnsi" w:hAnsiTheme="majorHAnsi" w:cstheme="majorHAnsi"/>
          <w:color w:val="auto"/>
          <w:sz w:val="22"/>
          <w:szCs w:val="22"/>
        </w:rPr>
        <w:t xml:space="preserve">.  </w:t>
      </w:r>
      <w:r w:rsidR="00480F9F" w:rsidRPr="00BB1AD3">
        <w:rPr>
          <w:rFonts w:asciiTheme="majorHAnsi" w:hAnsiTheme="majorHAnsi" w:cstheme="majorHAnsi"/>
          <w:color w:val="auto"/>
          <w:sz w:val="22"/>
          <w:szCs w:val="22"/>
        </w:rPr>
        <w:t xml:space="preserve">Dočasnú aj stálu </w:t>
      </w:r>
      <w:r w:rsidRPr="00BB1AD3">
        <w:rPr>
          <w:rFonts w:asciiTheme="majorHAnsi" w:hAnsiTheme="majorHAnsi" w:cstheme="majorHAnsi"/>
          <w:color w:val="auto"/>
          <w:sz w:val="22"/>
          <w:szCs w:val="22"/>
        </w:rPr>
        <w:t xml:space="preserve">informačnú tabuľu dodá </w:t>
      </w:r>
      <w:r w:rsidRPr="002F68FD">
        <w:rPr>
          <w:rFonts w:asciiTheme="majorHAnsi" w:hAnsiTheme="majorHAnsi" w:cstheme="majorHAnsi"/>
          <w:color w:val="auto"/>
          <w:sz w:val="22"/>
          <w:szCs w:val="22"/>
        </w:rPr>
        <w:t>Objednávateľ</w:t>
      </w:r>
      <w:r w:rsidRPr="00BB1AD3">
        <w:rPr>
          <w:rFonts w:asciiTheme="majorHAnsi" w:hAnsiTheme="majorHAnsi" w:cstheme="majorHAnsi"/>
          <w:color w:val="auto"/>
          <w:sz w:val="22"/>
          <w:szCs w:val="22"/>
        </w:rPr>
        <w:t>.</w:t>
      </w:r>
    </w:p>
    <w:p w14:paraId="6E646074" w14:textId="77777777" w:rsidR="008552C6" w:rsidRPr="00BB1AD3" w:rsidRDefault="008552C6"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BB1AD3">
        <w:rPr>
          <w:rFonts w:asciiTheme="majorHAnsi" w:hAnsiTheme="majorHAnsi" w:cstheme="majorHAnsi"/>
          <w:color w:val="auto"/>
          <w:sz w:val="22"/>
          <w:szCs w:val="22"/>
        </w:rPr>
        <w:t xml:space="preserve">Zhotoviteľ sa zaväzuje použiť pri realizácii </w:t>
      </w:r>
      <w:r w:rsidR="00BB7A62" w:rsidRPr="00BB1AD3">
        <w:rPr>
          <w:rFonts w:asciiTheme="majorHAnsi" w:hAnsiTheme="majorHAnsi" w:cstheme="majorHAnsi"/>
          <w:color w:val="auto"/>
          <w:sz w:val="22"/>
          <w:szCs w:val="22"/>
        </w:rPr>
        <w:t>Diel</w:t>
      </w:r>
      <w:r w:rsidRPr="00BB1AD3">
        <w:rPr>
          <w:rFonts w:asciiTheme="majorHAnsi" w:hAnsiTheme="majorHAnsi" w:cstheme="majorHAnsi"/>
          <w:color w:val="auto"/>
          <w:sz w:val="22"/>
          <w:szCs w:val="22"/>
        </w:rPr>
        <w:t>a iba materiály, výrobky a zariadenia 1. akostnej triedy v súlade s odsúhlaseným realizačným projektom, právoplatným stavebným povolením</w:t>
      </w:r>
      <w:r w:rsidR="001134C3" w:rsidRPr="00BB1AD3">
        <w:rPr>
          <w:rFonts w:asciiTheme="majorHAnsi" w:hAnsiTheme="majorHAnsi" w:cstheme="majorHAnsi"/>
          <w:color w:val="auto"/>
          <w:sz w:val="22"/>
          <w:szCs w:val="22"/>
        </w:rPr>
        <w:t>,</w:t>
      </w:r>
      <w:r w:rsidRPr="00BB1AD3">
        <w:rPr>
          <w:rFonts w:asciiTheme="majorHAnsi" w:hAnsiTheme="majorHAnsi" w:cstheme="majorHAnsi"/>
          <w:color w:val="auto"/>
          <w:sz w:val="22"/>
          <w:szCs w:val="22"/>
        </w:rPr>
        <w:t xml:space="preserve"> v ním stanovenej kvalite, druhu a množstve. Bez predchádzajúceho písomného súhlasu</w:t>
      </w:r>
      <w:r w:rsidR="000F41F4" w:rsidRPr="00BB1AD3">
        <w:rPr>
          <w:rFonts w:asciiTheme="majorHAnsi" w:hAnsiTheme="majorHAnsi" w:cstheme="majorHAnsi"/>
          <w:color w:val="auto"/>
          <w:sz w:val="22"/>
          <w:szCs w:val="22"/>
        </w:rPr>
        <w:t xml:space="preserve"> </w:t>
      </w:r>
      <w:r w:rsidRPr="00BB1AD3">
        <w:rPr>
          <w:rFonts w:asciiTheme="majorHAnsi" w:hAnsiTheme="majorHAnsi" w:cstheme="majorHAnsi"/>
          <w:color w:val="auto"/>
          <w:sz w:val="22"/>
          <w:szCs w:val="22"/>
        </w:rPr>
        <w:t xml:space="preserve"> </w:t>
      </w:r>
      <w:r w:rsidR="00A24D04" w:rsidRPr="00BB1AD3">
        <w:rPr>
          <w:rFonts w:asciiTheme="majorHAnsi" w:hAnsiTheme="majorHAnsi" w:cstheme="majorHAnsi"/>
          <w:color w:val="auto"/>
          <w:sz w:val="22"/>
          <w:szCs w:val="22"/>
        </w:rPr>
        <w:t xml:space="preserve">Objednávateľa </w:t>
      </w:r>
      <w:r w:rsidR="002154DC">
        <w:rPr>
          <w:rFonts w:asciiTheme="majorHAnsi" w:hAnsiTheme="majorHAnsi" w:cstheme="majorHAnsi"/>
          <w:color w:val="auto"/>
          <w:sz w:val="22"/>
          <w:szCs w:val="22"/>
        </w:rPr>
        <w:t>nie je Zhotoviteľ</w:t>
      </w:r>
      <w:r w:rsidR="00A24D04" w:rsidRPr="00BB1AD3">
        <w:rPr>
          <w:rFonts w:asciiTheme="majorHAnsi" w:hAnsiTheme="majorHAnsi" w:cstheme="majorHAnsi"/>
          <w:color w:val="auto"/>
          <w:sz w:val="22"/>
          <w:szCs w:val="22"/>
        </w:rPr>
        <w:t xml:space="preserve"> </w:t>
      </w:r>
      <w:r w:rsidRPr="00BB1AD3">
        <w:rPr>
          <w:rFonts w:asciiTheme="majorHAnsi" w:hAnsiTheme="majorHAnsi" w:cstheme="majorHAnsi"/>
          <w:color w:val="auto"/>
          <w:sz w:val="22"/>
          <w:szCs w:val="22"/>
        </w:rPr>
        <w:t xml:space="preserve">oprávnený použiť na </w:t>
      </w:r>
      <w:r w:rsidR="007E0C3E">
        <w:rPr>
          <w:rFonts w:asciiTheme="majorHAnsi" w:hAnsiTheme="majorHAnsi" w:cstheme="majorHAnsi"/>
          <w:color w:val="auto"/>
          <w:sz w:val="22"/>
          <w:szCs w:val="22"/>
        </w:rPr>
        <w:t>realizáciu</w:t>
      </w:r>
      <w:r w:rsidRPr="00BB1AD3">
        <w:rPr>
          <w:rFonts w:asciiTheme="majorHAnsi" w:hAnsiTheme="majorHAnsi" w:cstheme="majorHAnsi"/>
          <w:color w:val="auto"/>
          <w:sz w:val="22"/>
          <w:szCs w:val="22"/>
        </w:rPr>
        <w:t xml:space="preserve"> </w:t>
      </w:r>
      <w:r w:rsidR="00BB7A62" w:rsidRPr="00BB1AD3">
        <w:rPr>
          <w:rFonts w:asciiTheme="majorHAnsi" w:hAnsiTheme="majorHAnsi" w:cstheme="majorHAnsi"/>
          <w:color w:val="auto"/>
          <w:sz w:val="22"/>
          <w:szCs w:val="22"/>
        </w:rPr>
        <w:t>Diel</w:t>
      </w:r>
      <w:r w:rsidRPr="00BB1AD3">
        <w:rPr>
          <w:rFonts w:asciiTheme="majorHAnsi" w:hAnsiTheme="majorHAnsi" w:cstheme="majorHAnsi"/>
          <w:color w:val="auto"/>
          <w:sz w:val="22"/>
          <w:szCs w:val="22"/>
        </w:rPr>
        <w:t xml:space="preserve">a, iné materiály a výrobky než </w:t>
      </w:r>
      <w:r w:rsidRPr="00BB1AD3">
        <w:rPr>
          <w:rFonts w:asciiTheme="majorHAnsi" w:hAnsiTheme="majorHAnsi" w:cstheme="majorHAnsi"/>
          <w:color w:val="auto"/>
          <w:sz w:val="22"/>
          <w:szCs w:val="22"/>
        </w:rPr>
        <w:lastRenderedPageBreak/>
        <w:t>uvedené v projektovej dokumentácii a ocenenom výkaze výmer.</w:t>
      </w:r>
      <w:r w:rsidR="00A24D04" w:rsidRPr="00BB1AD3">
        <w:rPr>
          <w:rFonts w:asciiTheme="majorHAnsi" w:hAnsiTheme="majorHAnsi" w:cstheme="majorHAnsi"/>
          <w:color w:val="auto"/>
          <w:sz w:val="22"/>
          <w:szCs w:val="22"/>
        </w:rPr>
        <w:t xml:space="preserve"> </w:t>
      </w:r>
      <w:r w:rsidRPr="00BB1AD3">
        <w:rPr>
          <w:rFonts w:asciiTheme="majorHAnsi" w:hAnsiTheme="majorHAnsi" w:cstheme="majorHAnsi"/>
          <w:color w:val="auto"/>
          <w:sz w:val="22"/>
          <w:szCs w:val="22"/>
        </w:rPr>
        <w:t>Porušenie povinností podľa tohto ods</w:t>
      </w:r>
      <w:r w:rsidR="00A24D04" w:rsidRPr="00BB1AD3">
        <w:rPr>
          <w:rFonts w:asciiTheme="majorHAnsi" w:hAnsiTheme="majorHAnsi" w:cstheme="majorHAnsi"/>
          <w:color w:val="auto"/>
          <w:sz w:val="22"/>
          <w:szCs w:val="22"/>
        </w:rPr>
        <w:t>eku</w:t>
      </w:r>
      <w:r w:rsidRPr="00BB1AD3">
        <w:rPr>
          <w:rFonts w:asciiTheme="majorHAnsi" w:hAnsiTheme="majorHAnsi" w:cstheme="majorHAnsi"/>
          <w:color w:val="auto"/>
          <w:sz w:val="22"/>
          <w:szCs w:val="22"/>
        </w:rPr>
        <w:t xml:space="preserve"> sa považuje za podstatné porušenie </w:t>
      </w:r>
      <w:r w:rsidR="000D589C" w:rsidRPr="00BB1AD3">
        <w:rPr>
          <w:rFonts w:asciiTheme="majorHAnsi" w:hAnsiTheme="majorHAnsi" w:cstheme="majorHAnsi"/>
          <w:color w:val="auto"/>
          <w:sz w:val="22"/>
          <w:szCs w:val="22"/>
        </w:rPr>
        <w:t>Zmluvy o dielo</w:t>
      </w:r>
      <w:r w:rsidRPr="00BB1AD3">
        <w:rPr>
          <w:rFonts w:asciiTheme="majorHAnsi" w:hAnsiTheme="majorHAnsi" w:cstheme="majorHAnsi"/>
          <w:color w:val="auto"/>
          <w:sz w:val="22"/>
          <w:szCs w:val="22"/>
        </w:rPr>
        <w:t>.</w:t>
      </w:r>
    </w:p>
    <w:p w14:paraId="1BD54305" w14:textId="77777777" w:rsidR="008552C6" w:rsidRPr="002345C3" w:rsidRDefault="008552C6" w:rsidP="00271831">
      <w:pPr>
        <w:pStyle w:val="Odsekzoznamu"/>
        <w:widowControl w:val="0"/>
        <w:numPr>
          <w:ilvl w:val="1"/>
          <w:numId w:val="11"/>
        </w:numPr>
        <w:spacing w:before="120"/>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color w:val="auto"/>
          <w:sz w:val="22"/>
          <w:szCs w:val="22"/>
        </w:rPr>
        <w:t xml:space="preserve">Zhotoviteľ sa zoznámil s podmienkami na stavenisku, s polohou a rozsahom existujúcich inžinierskych sietí, s príjazdom a prístupom na stavenisko, </w:t>
      </w:r>
      <w:r w:rsidR="001134C3" w:rsidRPr="002345C3">
        <w:rPr>
          <w:rFonts w:asciiTheme="majorHAnsi" w:hAnsiTheme="majorHAnsi" w:cstheme="majorHAnsi"/>
          <w:color w:val="auto"/>
          <w:sz w:val="22"/>
          <w:szCs w:val="22"/>
        </w:rPr>
        <w:t xml:space="preserve">so </w:t>
      </w:r>
      <w:r w:rsidRPr="002345C3">
        <w:rPr>
          <w:rFonts w:asciiTheme="majorHAnsi" w:hAnsiTheme="majorHAnsi" w:cstheme="majorHAnsi"/>
          <w:color w:val="auto"/>
          <w:sz w:val="22"/>
          <w:szCs w:val="22"/>
        </w:rPr>
        <w:t>zásobovaním, s dodávkou energií a ďalšími okolnosťami, ktoré by mohli ovplyvniť organizáciu výstavby, termín dokončenia stavby, akosť stavebných prác, cenu stavby a spôsob realizácie stavby. Zhotoviteľ musí kedykoľvek zabezpečiť prejazd automobilov s právom prednostnej jazdy.</w:t>
      </w:r>
    </w:p>
    <w:p w14:paraId="5F78DA7A" w14:textId="77777777" w:rsidR="006B5550" w:rsidRPr="002345C3" w:rsidRDefault="006B5550" w:rsidP="00271831">
      <w:pPr>
        <w:pStyle w:val="Odsekzoznamu"/>
        <w:numPr>
          <w:ilvl w:val="1"/>
          <w:numId w:val="7"/>
        </w:numPr>
        <w:ind w:left="567" w:hanging="567"/>
        <w:jc w:val="both"/>
        <w:rPr>
          <w:rFonts w:asciiTheme="majorHAnsi" w:hAnsiTheme="majorHAnsi" w:cstheme="majorHAnsi"/>
          <w:vanish/>
          <w:color w:val="auto"/>
          <w:sz w:val="22"/>
          <w:szCs w:val="22"/>
          <w:specVanish/>
        </w:rPr>
      </w:pPr>
    </w:p>
    <w:p w14:paraId="3A6254FC" w14:textId="77777777" w:rsidR="006B5550" w:rsidRPr="002345C3" w:rsidRDefault="006B5550" w:rsidP="00271831">
      <w:pPr>
        <w:pStyle w:val="Odsekzoznamu"/>
        <w:numPr>
          <w:ilvl w:val="1"/>
          <w:numId w:val="7"/>
        </w:numPr>
        <w:ind w:left="567" w:hanging="567"/>
        <w:jc w:val="both"/>
        <w:rPr>
          <w:rFonts w:asciiTheme="majorHAnsi" w:hAnsiTheme="majorHAnsi" w:cstheme="majorHAnsi"/>
          <w:vanish/>
          <w:color w:val="auto"/>
          <w:sz w:val="22"/>
          <w:szCs w:val="22"/>
          <w:specVanish/>
        </w:rPr>
      </w:pPr>
    </w:p>
    <w:p w14:paraId="69631924" w14:textId="77777777" w:rsidR="006B5550" w:rsidRPr="002345C3" w:rsidRDefault="006B5550" w:rsidP="00271831">
      <w:pPr>
        <w:pStyle w:val="Odsekzoznamu"/>
        <w:numPr>
          <w:ilvl w:val="1"/>
          <w:numId w:val="7"/>
        </w:numPr>
        <w:ind w:left="567" w:hanging="567"/>
        <w:rPr>
          <w:rFonts w:asciiTheme="majorHAnsi" w:hAnsiTheme="majorHAnsi" w:cstheme="majorHAnsi"/>
          <w:vanish/>
          <w:color w:val="auto"/>
          <w:sz w:val="22"/>
          <w:szCs w:val="22"/>
          <w:specVanish/>
        </w:rPr>
      </w:pPr>
    </w:p>
    <w:p w14:paraId="19C872DD" w14:textId="77777777" w:rsidR="006B5550" w:rsidRPr="002345C3" w:rsidRDefault="006B5550" w:rsidP="00271831">
      <w:pPr>
        <w:pStyle w:val="Odsekzoznamu"/>
        <w:numPr>
          <w:ilvl w:val="1"/>
          <w:numId w:val="7"/>
        </w:numPr>
        <w:ind w:left="567" w:hanging="567"/>
        <w:rPr>
          <w:rFonts w:asciiTheme="majorHAnsi" w:hAnsiTheme="majorHAnsi" w:cstheme="majorHAnsi"/>
          <w:vanish/>
          <w:color w:val="auto"/>
          <w:sz w:val="22"/>
          <w:szCs w:val="22"/>
          <w:specVanish/>
        </w:rPr>
      </w:pPr>
    </w:p>
    <w:p w14:paraId="39EB5AA2" w14:textId="77777777" w:rsidR="006B5550" w:rsidRPr="002345C3" w:rsidRDefault="006B5550" w:rsidP="00271831">
      <w:pPr>
        <w:pStyle w:val="Odsekzoznamu"/>
        <w:numPr>
          <w:ilvl w:val="1"/>
          <w:numId w:val="7"/>
        </w:numPr>
        <w:ind w:left="567" w:hanging="567"/>
        <w:rPr>
          <w:rFonts w:asciiTheme="majorHAnsi" w:hAnsiTheme="majorHAnsi" w:cstheme="majorHAnsi"/>
          <w:vanish/>
          <w:color w:val="auto"/>
          <w:sz w:val="22"/>
          <w:szCs w:val="22"/>
          <w:specVanish/>
        </w:rPr>
      </w:pPr>
    </w:p>
    <w:p w14:paraId="1500C43B" w14:textId="77777777" w:rsidR="006B5550" w:rsidRPr="002345C3" w:rsidRDefault="006B5550" w:rsidP="00271831">
      <w:pPr>
        <w:pStyle w:val="Odsekzoznamu"/>
        <w:numPr>
          <w:ilvl w:val="1"/>
          <w:numId w:val="7"/>
        </w:numPr>
        <w:ind w:left="567" w:hanging="567"/>
        <w:rPr>
          <w:rFonts w:asciiTheme="majorHAnsi" w:hAnsiTheme="majorHAnsi" w:cstheme="majorHAnsi"/>
          <w:vanish/>
          <w:color w:val="auto"/>
          <w:sz w:val="22"/>
          <w:szCs w:val="22"/>
          <w:specVanish/>
        </w:rPr>
      </w:pPr>
    </w:p>
    <w:p w14:paraId="5974DAEE" w14:textId="77777777" w:rsidR="00F6586D" w:rsidRPr="002345C3" w:rsidRDefault="00F6586D" w:rsidP="0075356B">
      <w:pPr>
        <w:widowControl w:val="0"/>
        <w:pBdr>
          <w:top w:val="nil"/>
          <w:left w:val="nil"/>
          <w:bottom w:val="nil"/>
          <w:right w:val="nil"/>
          <w:between w:val="nil"/>
        </w:pBdr>
        <w:spacing w:after="0" w:line="240" w:lineRule="auto"/>
        <w:ind w:left="567"/>
        <w:jc w:val="both"/>
        <w:rPr>
          <w:rFonts w:asciiTheme="majorHAnsi" w:eastAsia="Calibri" w:hAnsiTheme="majorHAnsi" w:cstheme="majorHAnsi"/>
          <w:b/>
        </w:rPr>
      </w:pPr>
    </w:p>
    <w:p w14:paraId="72FFD1F2" w14:textId="77777777" w:rsidR="00D13827" w:rsidRPr="002345C3" w:rsidRDefault="008552C6" w:rsidP="00D13827">
      <w:pPr>
        <w:spacing w:after="0" w:line="240" w:lineRule="auto"/>
        <w:ind w:left="2837" w:right="2866"/>
        <w:jc w:val="center"/>
        <w:rPr>
          <w:rFonts w:asciiTheme="majorHAnsi" w:eastAsia="Calibri" w:hAnsiTheme="majorHAnsi" w:cstheme="majorHAnsi"/>
          <w:b/>
        </w:rPr>
      </w:pPr>
      <w:r w:rsidRPr="002345C3">
        <w:rPr>
          <w:rFonts w:asciiTheme="majorHAnsi" w:eastAsia="Calibri" w:hAnsiTheme="majorHAnsi" w:cstheme="majorHAnsi"/>
          <w:b/>
        </w:rPr>
        <w:t>Článok VI</w:t>
      </w:r>
      <w:r w:rsidR="00D13827" w:rsidRPr="002345C3">
        <w:rPr>
          <w:rFonts w:asciiTheme="majorHAnsi" w:eastAsia="Calibri" w:hAnsiTheme="majorHAnsi" w:cstheme="majorHAnsi"/>
          <w:b/>
        </w:rPr>
        <w:t xml:space="preserve"> </w:t>
      </w:r>
    </w:p>
    <w:p w14:paraId="5B2629EC" w14:textId="77777777" w:rsidR="00672843" w:rsidRPr="002345C3" w:rsidRDefault="003D7E9A" w:rsidP="00EC5098">
      <w:pPr>
        <w:spacing w:after="0" w:line="240" w:lineRule="auto"/>
        <w:ind w:left="2837" w:right="2866"/>
        <w:jc w:val="center"/>
        <w:rPr>
          <w:rFonts w:asciiTheme="majorHAnsi" w:eastAsia="Calibri" w:hAnsiTheme="majorHAnsi" w:cstheme="majorHAnsi"/>
          <w:b/>
        </w:rPr>
      </w:pPr>
      <w:r w:rsidRPr="002345C3">
        <w:rPr>
          <w:rFonts w:asciiTheme="majorHAnsi" w:eastAsia="Calibri" w:hAnsiTheme="majorHAnsi" w:cstheme="majorHAnsi"/>
          <w:b/>
        </w:rPr>
        <w:t xml:space="preserve">Sankcie </w:t>
      </w:r>
    </w:p>
    <w:p w14:paraId="62232A0F" w14:textId="77777777" w:rsidR="003D7E9A" w:rsidRPr="002345C3" w:rsidRDefault="003D7E9A" w:rsidP="00EC5098">
      <w:pPr>
        <w:spacing w:after="0" w:line="240" w:lineRule="auto"/>
        <w:ind w:left="2837" w:right="2866"/>
        <w:jc w:val="center"/>
        <w:rPr>
          <w:rFonts w:asciiTheme="majorHAnsi" w:eastAsia="Calibri" w:hAnsiTheme="majorHAnsi" w:cstheme="majorHAnsi"/>
          <w:b/>
        </w:rPr>
      </w:pPr>
    </w:p>
    <w:p w14:paraId="7A116DCB" w14:textId="77777777" w:rsidR="003D7E9A" w:rsidRPr="002345C3" w:rsidRDefault="003D7E9A" w:rsidP="00271831">
      <w:pPr>
        <w:pStyle w:val="Advnormal"/>
        <w:numPr>
          <w:ilvl w:val="1"/>
          <w:numId w:val="13"/>
        </w:numPr>
        <w:tabs>
          <w:tab w:val="clear" w:pos="2268"/>
        </w:tabs>
        <w:suppressAutoHyphens/>
        <w:spacing w:line="240" w:lineRule="atLeast"/>
        <w:ind w:left="567" w:hanging="567"/>
        <w:jc w:val="both"/>
        <w:rPr>
          <w:rFonts w:asciiTheme="majorHAnsi" w:hAnsiTheme="majorHAnsi" w:cstheme="majorHAnsi"/>
          <w:color w:val="000000"/>
          <w:sz w:val="22"/>
        </w:rPr>
      </w:pPr>
      <w:r w:rsidRPr="002345C3">
        <w:rPr>
          <w:rFonts w:asciiTheme="majorHAnsi" w:hAnsiTheme="majorHAnsi" w:cstheme="majorHAnsi"/>
          <w:sz w:val="22"/>
        </w:rPr>
        <w:t xml:space="preserve">Zmluvné strany sa dohodli, že ak </w:t>
      </w:r>
      <w:r w:rsidR="00A15D5A" w:rsidRPr="002345C3">
        <w:rPr>
          <w:rFonts w:asciiTheme="majorHAnsi" w:hAnsiTheme="majorHAnsi" w:cstheme="majorHAnsi"/>
          <w:sz w:val="22"/>
        </w:rPr>
        <w:t>Z</w:t>
      </w:r>
      <w:r w:rsidRPr="002345C3">
        <w:rPr>
          <w:rFonts w:asciiTheme="majorHAnsi" w:hAnsiTheme="majorHAnsi" w:cstheme="majorHAnsi"/>
          <w:sz w:val="22"/>
        </w:rPr>
        <w:t xml:space="preserve">hotoviteľ poruší povinnosť stanovenú v článku IV. </w:t>
      </w:r>
      <w:r w:rsidR="00A24D04" w:rsidRPr="00003E4B">
        <w:rPr>
          <w:rFonts w:asciiTheme="majorHAnsi" w:hAnsiTheme="majorHAnsi" w:cstheme="majorHAnsi"/>
          <w:sz w:val="22"/>
        </w:rPr>
        <w:t>odsek 4. 1</w:t>
      </w:r>
      <w:r w:rsidR="00A24D04" w:rsidRPr="002345C3">
        <w:rPr>
          <w:rFonts w:asciiTheme="majorHAnsi" w:hAnsiTheme="majorHAnsi" w:cstheme="majorHAnsi"/>
          <w:color w:val="FF0000"/>
          <w:sz w:val="22"/>
        </w:rPr>
        <w:t xml:space="preserve"> </w:t>
      </w:r>
      <w:r w:rsidRPr="002345C3">
        <w:rPr>
          <w:rFonts w:asciiTheme="majorHAnsi" w:hAnsiTheme="majorHAnsi" w:cstheme="majorHAnsi"/>
          <w:sz w:val="22"/>
        </w:rPr>
        <w:t xml:space="preserve">tejto zmluvy, </w:t>
      </w:r>
      <w:r w:rsidRPr="002345C3">
        <w:rPr>
          <w:rFonts w:asciiTheme="majorHAnsi" w:hAnsiTheme="majorHAnsi" w:cstheme="majorHAnsi"/>
          <w:i/>
          <w:sz w:val="22"/>
        </w:rPr>
        <w:t xml:space="preserve">t.j. dostane sa do omeškania s dokončením a odovzdaním </w:t>
      </w:r>
      <w:r w:rsidR="00BB7A62" w:rsidRPr="002345C3">
        <w:rPr>
          <w:rFonts w:asciiTheme="majorHAnsi" w:hAnsiTheme="majorHAnsi" w:cstheme="majorHAnsi"/>
          <w:i/>
          <w:sz w:val="22"/>
        </w:rPr>
        <w:t>Diel</w:t>
      </w:r>
      <w:r w:rsidRPr="002345C3">
        <w:rPr>
          <w:rFonts w:asciiTheme="majorHAnsi" w:hAnsiTheme="majorHAnsi" w:cstheme="majorHAnsi"/>
          <w:i/>
          <w:sz w:val="22"/>
        </w:rPr>
        <w:t>a</w:t>
      </w:r>
      <w:r w:rsidRPr="002345C3">
        <w:rPr>
          <w:rFonts w:asciiTheme="majorHAnsi" w:hAnsiTheme="majorHAnsi" w:cstheme="majorHAnsi"/>
          <w:sz w:val="22"/>
        </w:rPr>
        <w:t xml:space="preserve">, má </w:t>
      </w:r>
      <w:r w:rsidR="007B2C44" w:rsidRPr="002345C3">
        <w:rPr>
          <w:rFonts w:asciiTheme="majorHAnsi" w:hAnsiTheme="majorHAnsi" w:cstheme="majorHAnsi"/>
          <w:sz w:val="22"/>
        </w:rPr>
        <w:t>Objedn</w:t>
      </w:r>
      <w:r w:rsidRPr="002345C3">
        <w:rPr>
          <w:rFonts w:asciiTheme="majorHAnsi" w:hAnsiTheme="majorHAnsi" w:cstheme="majorHAnsi"/>
          <w:sz w:val="22"/>
        </w:rPr>
        <w:t xml:space="preserve">ávateľ právo uplatniť si voči </w:t>
      </w:r>
      <w:r w:rsidR="00F17513" w:rsidRPr="002345C3">
        <w:rPr>
          <w:rFonts w:asciiTheme="majorHAnsi" w:hAnsiTheme="majorHAnsi" w:cstheme="majorHAnsi"/>
          <w:sz w:val="22"/>
        </w:rPr>
        <w:t>Z</w:t>
      </w:r>
      <w:r w:rsidRPr="002345C3">
        <w:rPr>
          <w:rFonts w:asciiTheme="majorHAnsi" w:hAnsiTheme="majorHAnsi" w:cstheme="majorHAnsi"/>
          <w:sz w:val="22"/>
        </w:rPr>
        <w:t xml:space="preserve">hotoviteľovi nárok na zaplatenie zmluvnej pokuty vo výške 0,05% z celkovej ceny </w:t>
      </w:r>
      <w:r w:rsidR="00BB7A62" w:rsidRPr="002345C3">
        <w:rPr>
          <w:rFonts w:asciiTheme="majorHAnsi" w:hAnsiTheme="majorHAnsi" w:cstheme="majorHAnsi"/>
          <w:sz w:val="22"/>
        </w:rPr>
        <w:t>Diel</w:t>
      </w:r>
      <w:r w:rsidRPr="002345C3">
        <w:rPr>
          <w:rFonts w:asciiTheme="majorHAnsi" w:hAnsiTheme="majorHAnsi" w:cstheme="majorHAnsi"/>
          <w:sz w:val="22"/>
        </w:rPr>
        <w:t>a, za každý, aj začatý deň omeškania.</w:t>
      </w:r>
    </w:p>
    <w:p w14:paraId="09ADF79D" w14:textId="77777777" w:rsidR="003D7E9A" w:rsidRPr="002345C3" w:rsidRDefault="003D7E9A" w:rsidP="00271831">
      <w:pPr>
        <w:pStyle w:val="Advnormal"/>
        <w:numPr>
          <w:ilvl w:val="1"/>
          <w:numId w:val="13"/>
        </w:numPr>
        <w:tabs>
          <w:tab w:val="clear" w:pos="2268"/>
        </w:tabs>
        <w:suppressAutoHyphens/>
        <w:spacing w:before="120" w:line="240" w:lineRule="atLeast"/>
        <w:ind w:left="567" w:hanging="567"/>
        <w:jc w:val="both"/>
        <w:rPr>
          <w:rFonts w:asciiTheme="majorHAnsi" w:hAnsiTheme="majorHAnsi" w:cstheme="majorHAnsi"/>
          <w:color w:val="000000"/>
          <w:sz w:val="22"/>
        </w:rPr>
      </w:pPr>
      <w:r w:rsidRPr="002345C3">
        <w:rPr>
          <w:rFonts w:asciiTheme="majorHAnsi" w:hAnsiTheme="majorHAnsi" w:cstheme="majorHAnsi"/>
          <w:sz w:val="22"/>
        </w:rPr>
        <w:t xml:space="preserve">Zmluvné strany sa dohodli, že ak </w:t>
      </w:r>
      <w:r w:rsidR="00A15D5A" w:rsidRPr="002345C3">
        <w:rPr>
          <w:rFonts w:asciiTheme="majorHAnsi" w:hAnsiTheme="majorHAnsi" w:cstheme="majorHAnsi"/>
          <w:sz w:val="22"/>
        </w:rPr>
        <w:t>Z</w:t>
      </w:r>
      <w:r w:rsidRPr="002345C3">
        <w:rPr>
          <w:rFonts w:asciiTheme="majorHAnsi" w:hAnsiTheme="majorHAnsi" w:cstheme="majorHAnsi"/>
          <w:sz w:val="22"/>
        </w:rPr>
        <w:t>hotoviteľ poruší povin</w:t>
      </w:r>
      <w:r w:rsidR="00701795" w:rsidRPr="002345C3">
        <w:rPr>
          <w:rFonts w:asciiTheme="majorHAnsi" w:hAnsiTheme="majorHAnsi" w:cstheme="majorHAnsi"/>
          <w:sz w:val="22"/>
        </w:rPr>
        <w:t>nosť stanovenú v článku IV</w:t>
      </w:r>
      <w:r w:rsidR="00701795" w:rsidRPr="00003E4B">
        <w:rPr>
          <w:rFonts w:asciiTheme="majorHAnsi" w:hAnsiTheme="majorHAnsi" w:cstheme="majorHAnsi"/>
          <w:sz w:val="22"/>
        </w:rPr>
        <w:t xml:space="preserve">. </w:t>
      </w:r>
      <w:r w:rsidR="003E71E4" w:rsidRPr="00003E4B">
        <w:rPr>
          <w:rFonts w:asciiTheme="majorHAnsi" w:hAnsiTheme="majorHAnsi" w:cstheme="majorHAnsi"/>
          <w:sz w:val="22"/>
        </w:rPr>
        <w:t>4. 2</w:t>
      </w:r>
      <w:r w:rsidR="003E71E4" w:rsidRPr="002345C3">
        <w:rPr>
          <w:rFonts w:asciiTheme="majorHAnsi" w:hAnsiTheme="majorHAnsi" w:cstheme="majorHAnsi"/>
          <w:color w:val="FF0000"/>
          <w:sz w:val="22"/>
        </w:rPr>
        <w:t xml:space="preserve"> </w:t>
      </w:r>
      <w:r w:rsidRPr="002345C3">
        <w:rPr>
          <w:rFonts w:asciiTheme="majorHAnsi" w:hAnsiTheme="majorHAnsi" w:cstheme="majorHAnsi"/>
          <w:sz w:val="22"/>
        </w:rPr>
        <w:t>tejto zmluvy</w:t>
      </w:r>
      <w:r w:rsidRPr="002345C3">
        <w:rPr>
          <w:rFonts w:asciiTheme="majorHAnsi" w:hAnsiTheme="majorHAnsi" w:cstheme="majorHAnsi"/>
          <w:i/>
          <w:sz w:val="22"/>
        </w:rPr>
        <w:t xml:space="preserve">, t.j. nevykoná </w:t>
      </w:r>
      <w:r w:rsidR="00BB7A62" w:rsidRPr="002345C3">
        <w:rPr>
          <w:rFonts w:asciiTheme="majorHAnsi" w:hAnsiTheme="majorHAnsi" w:cstheme="majorHAnsi"/>
          <w:i/>
          <w:sz w:val="22"/>
        </w:rPr>
        <w:t>Diel</w:t>
      </w:r>
      <w:r w:rsidR="008E19BE" w:rsidRPr="002345C3">
        <w:rPr>
          <w:rFonts w:asciiTheme="majorHAnsi" w:hAnsiTheme="majorHAnsi" w:cstheme="majorHAnsi"/>
          <w:i/>
          <w:sz w:val="22"/>
        </w:rPr>
        <w:t>o</w:t>
      </w:r>
      <w:r w:rsidRPr="002345C3">
        <w:rPr>
          <w:rFonts w:asciiTheme="majorHAnsi" w:hAnsiTheme="majorHAnsi" w:cstheme="majorHAnsi"/>
          <w:i/>
          <w:sz w:val="22"/>
        </w:rPr>
        <w:t xml:space="preserve"> riadne, a teda sa dostane do omeškania s vykonaním </w:t>
      </w:r>
      <w:r w:rsidR="00BB7A62" w:rsidRPr="002345C3">
        <w:rPr>
          <w:rFonts w:asciiTheme="majorHAnsi" w:hAnsiTheme="majorHAnsi" w:cstheme="majorHAnsi"/>
          <w:i/>
          <w:sz w:val="22"/>
        </w:rPr>
        <w:t>Diel</w:t>
      </w:r>
      <w:r w:rsidRPr="002345C3">
        <w:rPr>
          <w:rFonts w:asciiTheme="majorHAnsi" w:hAnsiTheme="majorHAnsi" w:cstheme="majorHAnsi"/>
          <w:i/>
          <w:sz w:val="22"/>
        </w:rPr>
        <w:t>a v kvalite, rozsahu a podmienok podľa tejto zmluvy a technickej dokumentácie</w:t>
      </w:r>
      <w:r w:rsidRPr="002345C3">
        <w:rPr>
          <w:rFonts w:asciiTheme="majorHAnsi" w:hAnsiTheme="majorHAnsi" w:cstheme="majorHAnsi"/>
          <w:sz w:val="22"/>
        </w:rPr>
        <w:t xml:space="preserve">, má </w:t>
      </w:r>
      <w:r w:rsidR="007B2C44" w:rsidRPr="002345C3">
        <w:rPr>
          <w:rFonts w:asciiTheme="majorHAnsi" w:hAnsiTheme="majorHAnsi" w:cstheme="majorHAnsi"/>
          <w:sz w:val="22"/>
        </w:rPr>
        <w:t>Objedn</w:t>
      </w:r>
      <w:r w:rsidRPr="002345C3">
        <w:rPr>
          <w:rFonts w:asciiTheme="majorHAnsi" w:hAnsiTheme="majorHAnsi" w:cstheme="majorHAnsi"/>
          <w:sz w:val="22"/>
        </w:rPr>
        <w:t xml:space="preserve">ávateľ právo uplatniť si voči </w:t>
      </w:r>
      <w:r w:rsidR="00A15D5A" w:rsidRPr="002345C3">
        <w:rPr>
          <w:rFonts w:asciiTheme="majorHAnsi" w:hAnsiTheme="majorHAnsi" w:cstheme="majorHAnsi"/>
          <w:sz w:val="22"/>
        </w:rPr>
        <w:t>Z</w:t>
      </w:r>
      <w:r w:rsidRPr="002345C3">
        <w:rPr>
          <w:rFonts w:asciiTheme="majorHAnsi" w:hAnsiTheme="majorHAnsi" w:cstheme="majorHAnsi"/>
          <w:sz w:val="22"/>
        </w:rPr>
        <w:t xml:space="preserve">hotoviteľovi nárok na zaplatenie zmluvnej pokuty vo výške 0,05% z celkovej ceny </w:t>
      </w:r>
      <w:r w:rsidR="00BB7A62" w:rsidRPr="002345C3">
        <w:rPr>
          <w:rFonts w:asciiTheme="majorHAnsi" w:hAnsiTheme="majorHAnsi" w:cstheme="majorHAnsi"/>
          <w:sz w:val="22"/>
        </w:rPr>
        <w:t>Diel</w:t>
      </w:r>
      <w:r w:rsidRPr="002345C3">
        <w:rPr>
          <w:rFonts w:asciiTheme="majorHAnsi" w:hAnsiTheme="majorHAnsi" w:cstheme="majorHAnsi"/>
          <w:sz w:val="22"/>
        </w:rPr>
        <w:t>a, za každý, aj začatý deň omeškania.</w:t>
      </w:r>
    </w:p>
    <w:p w14:paraId="7201070B" w14:textId="77777777" w:rsidR="003D7E9A" w:rsidRPr="002345C3" w:rsidRDefault="003D7E9A" w:rsidP="00271831">
      <w:pPr>
        <w:pStyle w:val="Advnormal"/>
        <w:numPr>
          <w:ilvl w:val="1"/>
          <w:numId w:val="13"/>
        </w:numPr>
        <w:tabs>
          <w:tab w:val="clear" w:pos="2268"/>
        </w:tabs>
        <w:suppressAutoHyphens/>
        <w:spacing w:before="120" w:line="240" w:lineRule="atLeast"/>
        <w:ind w:left="567" w:hanging="567"/>
        <w:jc w:val="both"/>
        <w:rPr>
          <w:rFonts w:asciiTheme="majorHAnsi" w:hAnsiTheme="majorHAnsi" w:cstheme="majorHAnsi"/>
          <w:color w:val="000000"/>
          <w:sz w:val="22"/>
        </w:rPr>
      </w:pPr>
      <w:r w:rsidRPr="002345C3">
        <w:rPr>
          <w:rFonts w:asciiTheme="majorHAnsi" w:hAnsiTheme="majorHAnsi" w:cstheme="majorHAnsi"/>
          <w:sz w:val="22"/>
        </w:rPr>
        <w:t xml:space="preserve">Zmluvné strany sa dohodli, že ak </w:t>
      </w:r>
      <w:r w:rsidR="00A15D5A" w:rsidRPr="002345C3">
        <w:rPr>
          <w:rFonts w:asciiTheme="majorHAnsi" w:hAnsiTheme="majorHAnsi" w:cstheme="majorHAnsi"/>
          <w:sz w:val="22"/>
        </w:rPr>
        <w:t>Z</w:t>
      </w:r>
      <w:r w:rsidRPr="002345C3">
        <w:rPr>
          <w:rFonts w:asciiTheme="majorHAnsi" w:hAnsiTheme="majorHAnsi" w:cstheme="majorHAnsi"/>
          <w:sz w:val="22"/>
        </w:rPr>
        <w:t xml:space="preserve">hotoviteľ poruší povinnosť stanovenú v článku </w:t>
      </w:r>
      <w:r w:rsidR="003E71E4" w:rsidRPr="002345C3">
        <w:rPr>
          <w:rFonts w:asciiTheme="majorHAnsi" w:hAnsiTheme="majorHAnsi" w:cstheme="majorHAnsi"/>
          <w:sz w:val="22"/>
        </w:rPr>
        <w:t>VII</w:t>
      </w:r>
      <w:r w:rsidRPr="002345C3">
        <w:rPr>
          <w:rFonts w:asciiTheme="majorHAnsi" w:hAnsiTheme="majorHAnsi" w:cstheme="majorHAnsi"/>
          <w:sz w:val="22"/>
        </w:rPr>
        <w:t>.</w:t>
      </w:r>
      <w:r w:rsidR="00243766" w:rsidRPr="002345C3">
        <w:rPr>
          <w:rFonts w:asciiTheme="majorHAnsi" w:hAnsiTheme="majorHAnsi" w:cstheme="majorHAnsi"/>
          <w:sz w:val="22"/>
        </w:rPr>
        <w:t xml:space="preserve"> </w:t>
      </w:r>
      <w:r w:rsidR="00243766" w:rsidRPr="00D96732">
        <w:rPr>
          <w:rFonts w:asciiTheme="majorHAnsi" w:hAnsiTheme="majorHAnsi" w:cstheme="majorHAnsi"/>
          <w:sz w:val="22"/>
        </w:rPr>
        <w:t>odsek 7.</w:t>
      </w:r>
      <w:r w:rsidR="007F7C34" w:rsidRPr="00D96732">
        <w:rPr>
          <w:rFonts w:asciiTheme="majorHAnsi" w:hAnsiTheme="majorHAnsi" w:cstheme="majorHAnsi"/>
          <w:sz w:val="22"/>
        </w:rPr>
        <w:t>11</w:t>
      </w:r>
      <w:r w:rsidRPr="002345C3">
        <w:rPr>
          <w:rFonts w:asciiTheme="majorHAnsi" w:hAnsiTheme="majorHAnsi" w:cstheme="majorHAnsi"/>
          <w:sz w:val="22"/>
        </w:rPr>
        <w:t xml:space="preserve">, </w:t>
      </w:r>
      <w:r w:rsidRPr="002345C3">
        <w:rPr>
          <w:rFonts w:asciiTheme="majorHAnsi" w:hAnsiTheme="majorHAnsi" w:cstheme="majorHAnsi"/>
          <w:i/>
          <w:sz w:val="22"/>
        </w:rPr>
        <w:t xml:space="preserve">t.j. neodstráni vady a nedorobky </w:t>
      </w:r>
      <w:r w:rsidR="00BB7A62" w:rsidRPr="002345C3">
        <w:rPr>
          <w:rFonts w:asciiTheme="majorHAnsi" w:hAnsiTheme="majorHAnsi" w:cstheme="majorHAnsi"/>
          <w:i/>
          <w:sz w:val="22"/>
        </w:rPr>
        <w:t>Diel</w:t>
      </w:r>
      <w:r w:rsidRPr="002345C3">
        <w:rPr>
          <w:rFonts w:asciiTheme="majorHAnsi" w:hAnsiTheme="majorHAnsi" w:cstheme="majorHAnsi"/>
          <w:i/>
          <w:sz w:val="22"/>
        </w:rPr>
        <w:t>a v dohodnutom termíne, a teda sa dostane do omeškania s odstránením vád a/alebo nedorobkov včas</w:t>
      </w:r>
      <w:r w:rsidRPr="002345C3">
        <w:rPr>
          <w:rFonts w:asciiTheme="majorHAnsi" w:hAnsiTheme="majorHAnsi" w:cstheme="majorHAnsi"/>
          <w:sz w:val="22"/>
        </w:rPr>
        <w:t xml:space="preserve">, má </w:t>
      </w:r>
      <w:r w:rsidR="007B2C44" w:rsidRPr="002345C3">
        <w:rPr>
          <w:rFonts w:asciiTheme="majorHAnsi" w:hAnsiTheme="majorHAnsi" w:cstheme="majorHAnsi"/>
          <w:sz w:val="22"/>
        </w:rPr>
        <w:t>Objedn</w:t>
      </w:r>
      <w:r w:rsidRPr="002345C3">
        <w:rPr>
          <w:rFonts w:asciiTheme="majorHAnsi" w:hAnsiTheme="majorHAnsi" w:cstheme="majorHAnsi"/>
          <w:sz w:val="22"/>
        </w:rPr>
        <w:t xml:space="preserve">ávateľ právo uplatniť si voči </w:t>
      </w:r>
      <w:r w:rsidR="00A15D5A" w:rsidRPr="002345C3">
        <w:rPr>
          <w:rFonts w:asciiTheme="majorHAnsi" w:hAnsiTheme="majorHAnsi" w:cstheme="majorHAnsi"/>
          <w:sz w:val="22"/>
        </w:rPr>
        <w:t>Z</w:t>
      </w:r>
      <w:r w:rsidRPr="002345C3">
        <w:rPr>
          <w:rFonts w:asciiTheme="majorHAnsi" w:hAnsiTheme="majorHAnsi" w:cstheme="majorHAnsi"/>
          <w:sz w:val="22"/>
        </w:rPr>
        <w:t xml:space="preserve">hotoviteľovi nárok na zaplatenie zmluvnej pokuty vo výške 0,05% z celkovej ceny </w:t>
      </w:r>
      <w:r w:rsidR="00BB7A62" w:rsidRPr="002345C3">
        <w:rPr>
          <w:rFonts w:asciiTheme="majorHAnsi" w:hAnsiTheme="majorHAnsi" w:cstheme="majorHAnsi"/>
          <w:sz w:val="22"/>
        </w:rPr>
        <w:t>Diel</w:t>
      </w:r>
      <w:r w:rsidRPr="002345C3">
        <w:rPr>
          <w:rFonts w:asciiTheme="majorHAnsi" w:hAnsiTheme="majorHAnsi" w:cstheme="majorHAnsi"/>
          <w:sz w:val="22"/>
        </w:rPr>
        <w:t>a, za každý, aj začatý deň omeškania.</w:t>
      </w:r>
    </w:p>
    <w:p w14:paraId="2C781600" w14:textId="77777777" w:rsidR="003D7E9A" w:rsidRPr="002345C3" w:rsidRDefault="003D7E9A" w:rsidP="00271831">
      <w:pPr>
        <w:pStyle w:val="Advnormal"/>
        <w:numPr>
          <w:ilvl w:val="1"/>
          <w:numId w:val="13"/>
        </w:numPr>
        <w:tabs>
          <w:tab w:val="clear" w:pos="2268"/>
        </w:tabs>
        <w:suppressAutoHyphens/>
        <w:spacing w:before="120" w:line="240" w:lineRule="atLeast"/>
        <w:ind w:left="567" w:hanging="567"/>
        <w:jc w:val="both"/>
        <w:rPr>
          <w:rFonts w:asciiTheme="majorHAnsi" w:hAnsiTheme="majorHAnsi" w:cstheme="majorHAnsi"/>
          <w:color w:val="000000"/>
          <w:sz w:val="22"/>
        </w:rPr>
      </w:pPr>
      <w:r w:rsidRPr="002345C3">
        <w:rPr>
          <w:rFonts w:asciiTheme="majorHAnsi" w:hAnsiTheme="majorHAnsi" w:cstheme="majorHAnsi"/>
          <w:color w:val="000000"/>
          <w:sz w:val="22"/>
        </w:rPr>
        <w:t xml:space="preserve">Zmluvné strany prehlasujú, že takto dohodnuté výšky zmluvných pokút považujú za primerané. Zmluvné strany sa zároveň dohodli, že </w:t>
      </w:r>
      <w:r w:rsidR="007B2C44" w:rsidRPr="002345C3">
        <w:rPr>
          <w:rFonts w:asciiTheme="majorHAnsi" w:hAnsiTheme="majorHAnsi" w:cstheme="majorHAnsi"/>
          <w:color w:val="000000"/>
          <w:sz w:val="22"/>
        </w:rPr>
        <w:t>Objedn</w:t>
      </w:r>
      <w:r w:rsidRPr="002345C3">
        <w:rPr>
          <w:rFonts w:asciiTheme="majorHAnsi" w:hAnsiTheme="majorHAnsi" w:cstheme="majorHAnsi"/>
          <w:color w:val="000000"/>
          <w:sz w:val="22"/>
        </w:rPr>
        <w:t xml:space="preserve">ávateľ má popri nároku na zmluvnú pokutu podľa tohto článku, právo požadovať aj náhradu celej škody, ktorá </w:t>
      </w:r>
      <w:r w:rsidR="007B2C44" w:rsidRPr="002345C3">
        <w:rPr>
          <w:rFonts w:asciiTheme="majorHAnsi" w:hAnsiTheme="majorHAnsi" w:cstheme="majorHAnsi"/>
          <w:color w:val="000000"/>
          <w:sz w:val="22"/>
        </w:rPr>
        <w:t>O</w:t>
      </w:r>
      <w:r w:rsidRPr="002345C3">
        <w:rPr>
          <w:rFonts w:asciiTheme="majorHAnsi" w:hAnsiTheme="majorHAnsi" w:cstheme="majorHAnsi"/>
          <w:color w:val="000000"/>
          <w:sz w:val="22"/>
        </w:rPr>
        <w:t xml:space="preserve">bjednávateľovi vznikla porušením povinnosti/í </w:t>
      </w:r>
      <w:r w:rsidR="00A15D5A" w:rsidRPr="002345C3">
        <w:rPr>
          <w:rFonts w:asciiTheme="majorHAnsi" w:hAnsiTheme="majorHAnsi" w:cstheme="majorHAnsi"/>
          <w:color w:val="000000"/>
          <w:sz w:val="22"/>
        </w:rPr>
        <w:t>Z</w:t>
      </w:r>
      <w:r w:rsidRPr="002345C3">
        <w:rPr>
          <w:rFonts w:asciiTheme="majorHAnsi" w:hAnsiTheme="majorHAnsi" w:cstheme="majorHAnsi"/>
          <w:color w:val="000000"/>
          <w:sz w:val="22"/>
        </w:rPr>
        <w:t>hotoviteľa.</w:t>
      </w:r>
    </w:p>
    <w:p w14:paraId="15F0D226" w14:textId="77777777" w:rsidR="0096193A" w:rsidRPr="002345C3" w:rsidRDefault="0096193A" w:rsidP="00F75EA1">
      <w:pPr>
        <w:widowControl w:val="0"/>
        <w:spacing w:after="0" w:line="240" w:lineRule="auto"/>
        <w:ind w:left="567" w:hanging="567"/>
        <w:jc w:val="both"/>
        <w:rPr>
          <w:rFonts w:asciiTheme="majorHAnsi" w:eastAsia="Calibri" w:hAnsiTheme="majorHAnsi" w:cstheme="majorHAnsi"/>
        </w:rPr>
      </w:pPr>
    </w:p>
    <w:p w14:paraId="52BAAE9B" w14:textId="77777777" w:rsidR="00D13827" w:rsidRPr="002345C3" w:rsidRDefault="00D13827" w:rsidP="00D13827">
      <w:pPr>
        <w:widowControl w:val="0"/>
        <w:tabs>
          <w:tab w:val="left" w:pos="0"/>
        </w:tabs>
        <w:spacing w:after="0" w:line="240" w:lineRule="auto"/>
        <w:jc w:val="both"/>
        <w:rPr>
          <w:rFonts w:asciiTheme="majorHAnsi" w:eastAsia="Calibri" w:hAnsiTheme="majorHAnsi" w:cstheme="majorHAnsi"/>
        </w:rPr>
      </w:pPr>
    </w:p>
    <w:p w14:paraId="5EC94FFE" w14:textId="4F487EC0" w:rsidR="00D96732" w:rsidRDefault="00D96732">
      <w:pPr>
        <w:rPr>
          <w:rFonts w:asciiTheme="majorHAnsi" w:eastAsia="Calibri" w:hAnsiTheme="majorHAnsi" w:cstheme="majorHAnsi"/>
          <w:b/>
        </w:rPr>
      </w:pPr>
    </w:p>
    <w:p w14:paraId="6C0E9B63" w14:textId="77777777" w:rsidR="00D13827" w:rsidRPr="002345C3" w:rsidRDefault="003E71E4" w:rsidP="00D13827">
      <w:pPr>
        <w:spacing w:after="0" w:line="240" w:lineRule="auto"/>
        <w:ind w:left="3449" w:right="3434"/>
        <w:jc w:val="center"/>
        <w:rPr>
          <w:rFonts w:asciiTheme="majorHAnsi" w:eastAsia="Calibri" w:hAnsiTheme="majorHAnsi" w:cstheme="majorHAnsi"/>
          <w:b/>
        </w:rPr>
      </w:pPr>
      <w:r w:rsidRPr="002345C3">
        <w:rPr>
          <w:rFonts w:asciiTheme="majorHAnsi" w:eastAsia="Calibri" w:hAnsiTheme="majorHAnsi" w:cstheme="majorHAnsi"/>
          <w:b/>
        </w:rPr>
        <w:t>Článok VII</w:t>
      </w:r>
    </w:p>
    <w:p w14:paraId="076C162F" w14:textId="77777777" w:rsidR="00672843" w:rsidRPr="002345C3" w:rsidRDefault="00D13827" w:rsidP="003D7E9A">
      <w:pPr>
        <w:spacing w:after="0" w:line="240" w:lineRule="auto"/>
        <w:ind w:left="2977" w:right="2268" w:hanging="567"/>
        <w:jc w:val="center"/>
        <w:rPr>
          <w:rFonts w:asciiTheme="majorHAnsi" w:eastAsia="Calibri" w:hAnsiTheme="majorHAnsi" w:cstheme="majorHAnsi"/>
          <w:b/>
        </w:rPr>
      </w:pPr>
      <w:r w:rsidRPr="002345C3">
        <w:rPr>
          <w:rFonts w:asciiTheme="majorHAnsi" w:eastAsia="Calibri" w:hAnsiTheme="majorHAnsi" w:cstheme="majorHAnsi"/>
          <w:b/>
        </w:rPr>
        <w:t xml:space="preserve"> </w:t>
      </w:r>
      <w:r w:rsidR="003D7E9A" w:rsidRPr="002345C3">
        <w:rPr>
          <w:rFonts w:asciiTheme="majorHAnsi" w:eastAsia="Calibri" w:hAnsiTheme="majorHAnsi" w:cstheme="majorHAnsi"/>
          <w:b/>
        </w:rPr>
        <w:t xml:space="preserve">Záručná doba a zodpovednosť za vady </w:t>
      </w:r>
      <w:r w:rsidR="00BB7A62" w:rsidRPr="002345C3">
        <w:rPr>
          <w:rFonts w:asciiTheme="majorHAnsi" w:eastAsia="Calibri" w:hAnsiTheme="majorHAnsi" w:cstheme="majorHAnsi"/>
          <w:b/>
        </w:rPr>
        <w:t>Diel</w:t>
      </w:r>
      <w:r w:rsidR="003D7E9A" w:rsidRPr="002345C3">
        <w:rPr>
          <w:rFonts w:asciiTheme="majorHAnsi" w:eastAsia="Calibri" w:hAnsiTheme="majorHAnsi" w:cstheme="majorHAnsi"/>
          <w:b/>
        </w:rPr>
        <w:t>a</w:t>
      </w:r>
    </w:p>
    <w:p w14:paraId="589BCE3B" w14:textId="77777777" w:rsidR="003D7E9A" w:rsidRPr="002345C3" w:rsidRDefault="003D7E9A" w:rsidP="003D7E9A">
      <w:pPr>
        <w:spacing w:after="0" w:line="240" w:lineRule="auto"/>
        <w:ind w:left="2977" w:right="2268" w:hanging="567"/>
        <w:jc w:val="center"/>
        <w:rPr>
          <w:rFonts w:asciiTheme="majorHAnsi" w:eastAsia="Calibri" w:hAnsiTheme="majorHAnsi" w:cstheme="majorHAnsi"/>
          <w:b/>
        </w:rPr>
      </w:pPr>
    </w:p>
    <w:p w14:paraId="6C43A05F" w14:textId="77777777" w:rsidR="003D7E9A" w:rsidRPr="002345C3" w:rsidRDefault="003D7E9A" w:rsidP="003D7E9A">
      <w:pPr>
        <w:spacing w:after="0" w:line="240" w:lineRule="auto"/>
        <w:ind w:left="2977" w:right="2268" w:hanging="567"/>
        <w:jc w:val="center"/>
        <w:rPr>
          <w:rFonts w:asciiTheme="majorHAnsi" w:eastAsia="Calibri" w:hAnsiTheme="majorHAnsi" w:cstheme="majorHAnsi"/>
          <w:b/>
        </w:rPr>
      </w:pPr>
    </w:p>
    <w:p w14:paraId="796C4EC6" w14:textId="77777777" w:rsidR="003E650F" w:rsidRPr="002345C3" w:rsidRDefault="003D7E9A" w:rsidP="00271831">
      <w:pPr>
        <w:pStyle w:val="Odsekzoznamu"/>
        <w:numPr>
          <w:ilvl w:val="1"/>
          <w:numId w:val="14"/>
        </w:numPr>
        <w:spacing w:line="240" w:lineRule="atLeast"/>
        <w:ind w:left="567" w:hanging="567"/>
        <w:jc w:val="both"/>
        <w:rPr>
          <w:rFonts w:asciiTheme="majorHAnsi" w:hAnsiTheme="majorHAnsi" w:cstheme="majorHAnsi"/>
          <w:sz w:val="22"/>
          <w:szCs w:val="22"/>
        </w:rPr>
      </w:pPr>
      <w:r w:rsidRPr="002345C3">
        <w:rPr>
          <w:rFonts w:asciiTheme="majorHAnsi" w:hAnsiTheme="majorHAnsi" w:cstheme="majorHAnsi"/>
          <w:sz w:val="22"/>
          <w:szCs w:val="22"/>
        </w:rPr>
        <w:t xml:space="preserve">Dielo má vady, ak vykonanie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a nezodpovedá výsledku určenému v </w:t>
      </w:r>
      <w:r w:rsidR="000D589C" w:rsidRPr="000D589C">
        <w:rPr>
          <w:rFonts w:asciiTheme="majorHAnsi" w:hAnsiTheme="majorHAnsi" w:cstheme="majorHAnsi"/>
          <w:sz w:val="22"/>
          <w:szCs w:val="22"/>
        </w:rPr>
        <w:t>Zmluv</w:t>
      </w:r>
      <w:r w:rsidR="000D589C">
        <w:rPr>
          <w:rFonts w:asciiTheme="majorHAnsi" w:hAnsiTheme="majorHAnsi" w:cstheme="majorHAnsi"/>
          <w:sz w:val="22"/>
          <w:szCs w:val="22"/>
        </w:rPr>
        <w:t>e</w:t>
      </w:r>
      <w:r w:rsidR="000D589C" w:rsidRPr="000D589C">
        <w:rPr>
          <w:rFonts w:asciiTheme="majorHAnsi" w:hAnsiTheme="majorHAnsi" w:cstheme="majorHAnsi"/>
          <w:sz w:val="22"/>
          <w:szCs w:val="22"/>
        </w:rPr>
        <w:t xml:space="preserve"> o dielo</w:t>
      </w:r>
      <w:r w:rsidRPr="002345C3">
        <w:rPr>
          <w:rFonts w:asciiTheme="majorHAnsi" w:hAnsiTheme="majorHAnsi" w:cstheme="majorHAnsi"/>
          <w:sz w:val="22"/>
          <w:szCs w:val="22"/>
        </w:rPr>
        <w:t xml:space="preserve">. Zhotoviteľ zodpovedá </w:t>
      </w:r>
      <w:r w:rsidR="003E650F" w:rsidRPr="002345C3">
        <w:rPr>
          <w:rFonts w:asciiTheme="majorHAnsi" w:hAnsiTheme="majorHAnsi" w:cstheme="majorHAnsi"/>
          <w:sz w:val="22"/>
          <w:szCs w:val="22"/>
        </w:rPr>
        <w:t xml:space="preserve">Objednávateľovi </w:t>
      </w:r>
      <w:r w:rsidRPr="002345C3">
        <w:rPr>
          <w:rFonts w:asciiTheme="majorHAnsi" w:hAnsiTheme="majorHAnsi" w:cstheme="majorHAnsi"/>
          <w:sz w:val="22"/>
          <w:szCs w:val="22"/>
        </w:rPr>
        <w:t>za vady</w:t>
      </w:r>
      <w:r w:rsidR="003E650F" w:rsidRPr="002345C3">
        <w:rPr>
          <w:rFonts w:asciiTheme="majorHAnsi" w:hAnsiTheme="majorHAnsi" w:cstheme="majorHAnsi"/>
          <w:sz w:val="22"/>
          <w:szCs w:val="22"/>
        </w:rPr>
        <w:t>:</w:t>
      </w:r>
    </w:p>
    <w:p w14:paraId="4B170248" w14:textId="77777777" w:rsidR="003E650F" w:rsidRPr="002345C3" w:rsidRDefault="003D7E9A" w:rsidP="00271831">
      <w:pPr>
        <w:pStyle w:val="Odsekzoznamu"/>
        <w:numPr>
          <w:ilvl w:val="1"/>
          <w:numId w:val="1"/>
        </w:numPr>
        <w:spacing w:line="240" w:lineRule="atLeast"/>
        <w:ind w:left="851" w:hanging="284"/>
        <w:jc w:val="both"/>
        <w:rPr>
          <w:rFonts w:asciiTheme="majorHAnsi" w:hAnsiTheme="majorHAnsi" w:cstheme="majorHAnsi"/>
          <w:sz w:val="22"/>
          <w:szCs w:val="22"/>
        </w:rPr>
      </w:pPr>
      <w:r w:rsidRPr="002345C3">
        <w:rPr>
          <w:rFonts w:asciiTheme="majorHAnsi" w:hAnsiTheme="majorHAnsi" w:cstheme="majorHAnsi"/>
          <w:sz w:val="22"/>
          <w:szCs w:val="22"/>
        </w:rPr>
        <w:t xml:space="preserve">ktoré má </w:t>
      </w:r>
      <w:r w:rsidR="00BB7A62" w:rsidRPr="002345C3">
        <w:rPr>
          <w:rFonts w:asciiTheme="majorHAnsi" w:hAnsiTheme="majorHAnsi" w:cstheme="majorHAnsi"/>
          <w:sz w:val="22"/>
          <w:szCs w:val="22"/>
        </w:rPr>
        <w:t>Diel</w:t>
      </w:r>
      <w:r w:rsidR="008E19BE" w:rsidRPr="002345C3">
        <w:rPr>
          <w:rFonts w:asciiTheme="majorHAnsi" w:hAnsiTheme="majorHAnsi" w:cstheme="majorHAnsi"/>
          <w:sz w:val="22"/>
          <w:szCs w:val="22"/>
        </w:rPr>
        <w:t>o</w:t>
      </w:r>
      <w:r w:rsidRPr="002345C3">
        <w:rPr>
          <w:rFonts w:asciiTheme="majorHAnsi" w:hAnsiTheme="majorHAnsi" w:cstheme="majorHAnsi"/>
          <w:sz w:val="22"/>
          <w:szCs w:val="22"/>
        </w:rPr>
        <w:t xml:space="preserve"> v čase jeho odovzdania </w:t>
      </w:r>
      <w:r w:rsidR="007B2C44" w:rsidRPr="0082100A">
        <w:rPr>
          <w:rFonts w:asciiTheme="majorHAnsi" w:hAnsiTheme="majorHAnsi" w:cstheme="majorHAnsi"/>
          <w:color w:val="auto"/>
          <w:sz w:val="22"/>
          <w:szCs w:val="22"/>
        </w:rPr>
        <w:t>O</w:t>
      </w:r>
      <w:r w:rsidRPr="0082100A">
        <w:rPr>
          <w:rFonts w:asciiTheme="majorHAnsi" w:hAnsiTheme="majorHAnsi" w:cstheme="majorHAnsi"/>
          <w:color w:val="auto"/>
          <w:sz w:val="22"/>
          <w:szCs w:val="22"/>
        </w:rPr>
        <w:t>bjednávateľovi</w:t>
      </w:r>
      <w:r w:rsidR="003E71E4" w:rsidRPr="002345C3">
        <w:rPr>
          <w:rFonts w:asciiTheme="majorHAnsi" w:hAnsiTheme="majorHAnsi" w:cstheme="majorHAnsi"/>
          <w:color w:val="C00000"/>
          <w:sz w:val="22"/>
          <w:szCs w:val="22"/>
        </w:rPr>
        <w:t xml:space="preserve"> </w:t>
      </w:r>
      <w:r w:rsidRPr="002345C3">
        <w:rPr>
          <w:rFonts w:asciiTheme="majorHAnsi" w:hAnsiTheme="majorHAnsi" w:cstheme="majorHAnsi"/>
          <w:sz w:val="22"/>
          <w:szCs w:val="22"/>
        </w:rPr>
        <w:t xml:space="preserve">(t.j. od podpísania Protokolu o odovzdaní a prevzatí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ako celku obidvomi zmluvnými stranami, z ktorého je zrejmé, že </w:t>
      </w:r>
      <w:r w:rsidR="007B2C44"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 </w:t>
      </w:r>
      <w:r w:rsidR="00BB7A62" w:rsidRPr="002345C3">
        <w:rPr>
          <w:rFonts w:asciiTheme="majorHAnsi" w:hAnsiTheme="majorHAnsi" w:cstheme="majorHAnsi"/>
          <w:sz w:val="22"/>
          <w:szCs w:val="22"/>
        </w:rPr>
        <w:t>Diel</w:t>
      </w:r>
      <w:r w:rsidR="008E19BE" w:rsidRPr="002345C3">
        <w:rPr>
          <w:rFonts w:asciiTheme="majorHAnsi" w:hAnsiTheme="majorHAnsi" w:cstheme="majorHAnsi"/>
          <w:sz w:val="22"/>
          <w:szCs w:val="22"/>
        </w:rPr>
        <w:t>o</w:t>
      </w:r>
      <w:r w:rsidRPr="002345C3">
        <w:rPr>
          <w:rFonts w:asciiTheme="majorHAnsi" w:hAnsiTheme="majorHAnsi" w:cstheme="majorHAnsi"/>
          <w:sz w:val="22"/>
          <w:szCs w:val="22"/>
        </w:rPr>
        <w:t xml:space="preserve"> preberá ako riadne ukončené)</w:t>
      </w:r>
      <w:r w:rsidR="003E650F" w:rsidRPr="002345C3">
        <w:rPr>
          <w:rFonts w:asciiTheme="majorHAnsi" w:hAnsiTheme="majorHAnsi" w:cstheme="majorHAnsi"/>
          <w:sz w:val="22"/>
          <w:szCs w:val="22"/>
        </w:rPr>
        <w:t>;</w:t>
      </w:r>
    </w:p>
    <w:p w14:paraId="4CBF63D7" w14:textId="77777777" w:rsidR="003D7E9A" w:rsidRPr="002345C3" w:rsidRDefault="00FF3FFB" w:rsidP="00271831">
      <w:pPr>
        <w:pStyle w:val="Odsekzoznamu"/>
        <w:numPr>
          <w:ilvl w:val="1"/>
          <w:numId w:val="1"/>
        </w:numPr>
        <w:spacing w:line="240" w:lineRule="atLeast"/>
        <w:ind w:left="851" w:hanging="284"/>
        <w:jc w:val="both"/>
        <w:rPr>
          <w:rFonts w:asciiTheme="majorHAnsi" w:hAnsiTheme="majorHAnsi" w:cstheme="majorHAnsi"/>
          <w:sz w:val="22"/>
          <w:szCs w:val="22"/>
        </w:rPr>
      </w:pPr>
      <w:r w:rsidRPr="002345C3">
        <w:rPr>
          <w:rFonts w:asciiTheme="majorHAnsi" w:hAnsiTheme="majorHAnsi" w:cstheme="majorHAnsi"/>
          <w:sz w:val="22"/>
          <w:szCs w:val="22"/>
        </w:rPr>
        <w:t xml:space="preserve">ktoré sa stanú zjavnými </w:t>
      </w:r>
      <w:r w:rsidR="003D7E9A" w:rsidRPr="002345C3">
        <w:rPr>
          <w:rFonts w:asciiTheme="majorHAnsi" w:hAnsiTheme="majorHAnsi" w:cstheme="majorHAnsi"/>
          <w:sz w:val="22"/>
          <w:szCs w:val="22"/>
        </w:rPr>
        <w:t xml:space="preserve">po odovzdaní </w:t>
      </w:r>
      <w:r w:rsidR="00BB7A62" w:rsidRPr="002345C3">
        <w:rPr>
          <w:rFonts w:asciiTheme="majorHAnsi" w:hAnsiTheme="majorHAnsi" w:cstheme="majorHAnsi"/>
          <w:sz w:val="22"/>
          <w:szCs w:val="22"/>
        </w:rPr>
        <w:t>Diel</w:t>
      </w:r>
      <w:r w:rsidR="003D7E9A" w:rsidRPr="002345C3">
        <w:rPr>
          <w:rFonts w:asciiTheme="majorHAnsi" w:hAnsiTheme="majorHAnsi" w:cstheme="majorHAnsi"/>
          <w:sz w:val="22"/>
          <w:szCs w:val="22"/>
        </w:rPr>
        <w:t xml:space="preserve">a </w:t>
      </w:r>
      <w:r w:rsidR="007B2C44" w:rsidRPr="002345C3">
        <w:rPr>
          <w:rFonts w:asciiTheme="majorHAnsi" w:hAnsiTheme="majorHAnsi" w:cstheme="majorHAnsi"/>
          <w:sz w:val="22"/>
          <w:szCs w:val="22"/>
        </w:rPr>
        <w:t>O</w:t>
      </w:r>
      <w:r w:rsidR="003D7E9A" w:rsidRPr="002345C3">
        <w:rPr>
          <w:rFonts w:asciiTheme="majorHAnsi" w:hAnsiTheme="majorHAnsi" w:cstheme="majorHAnsi"/>
          <w:sz w:val="22"/>
          <w:szCs w:val="22"/>
        </w:rPr>
        <w:t xml:space="preserve">bjednávateľovi, ak ide o vady, ktoré sú spôsobené porušením jeho povinností alebo na ktoré sa vzťahuje záruka. </w:t>
      </w:r>
    </w:p>
    <w:p w14:paraId="65660738" w14:textId="77777777" w:rsidR="003D7E9A" w:rsidRPr="002345C3" w:rsidRDefault="003D7E9A" w:rsidP="00271831">
      <w:pPr>
        <w:pStyle w:val="Odsekzoznamu"/>
        <w:numPr>
          <w:ilvl w:val="1"/>
          <w:numId w:val="14"/>
        </w:numPr>
        <w:spacing w:before="120" w:line="240" w:lineRule="atLeast"/>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sz w:val="22"/>
          <w:szCs w:val="22"/>
        </w:rPr>
        <w:t xml:space="preserve">Zmluvné strany sa dohodli, že </w:t>
      </w:r>
      <w:r w:rsidR="00564DF8"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 preberá na seba záväzok, že </w:t>
      </w:r>
      <w:r w:rsidR="00BB7A62" w:rsidRPr="0082100A">
        <w:rPr>
          <w:rFonts w:asciiTheme="majorHAnsi" w:hAnsiTheme="majorHAnsi" w:cstheme="majorHAnsi"/>
          <w:color w:val="auto"/>
          <w:sz w:val="22"/>
          <w:szCs w:val="22"/>
        </w:rPr>
        <w:t>Diel</w:t>
      </w:r>
      <w:r w:rsidRPr="0082100A">
        <w:rPr>
          <w:rFonts w:asciiTheme="majorHAnsi" w:hAnsiTheme="majorHAnsi" w:cstheme="majorHAnsi"/>
          <w:color w:val="auto"/>
          <w:sz w:val="22"/>
          <w:szCs w:val="22"/>
        </w:rPr>
        <w:t>o</w:t>
      </w:r>
      <w:r w:rsidRPr="002345C3">
        <w:rPr>
          <w:rFonts w:asciiTheme="majorHAnsi" w:hAnsiTheme="majorHAnsi" w:cstheme="majorHAnsi"/>
          <w:sz w:val="22"/>
          <w:szCs w:val="22"/>
        </w:rPr>
        <w:t xml:space="preserve"> vrátane jeho príslušenstva bude počas záručnej doby slúžiť na obvyklý účel a</w:t>
      </w:r>
      <w:r w:rsidRPr="002345C3">
        <w:rPr>
          <w:rFonts w:asciiTheme="majorHAnsi" w:hAnsiTheme="majorHAnsi" w:cstheme="majorHAnsi"/>
          <w:i/>
          <w:sz w:val="22"/>
          <w:szCs w:val="22"/>
        </w:rPr>
        <w:t xml:space="preserve"> </w:t>
      </w:r>
      <w:r w:rsidRPr="002345C3">
        <w:rPr>
          <w:rFonts w:asciiTheme="majorHAnsi" w:hAnsiTheme="majorHAnsi" w:cstheme="majorHAnsi"/>
          <w:iCs/>
          <w:sz w:val="22"/>
          <w:szCs w:val="22"/>
        </w:rPr>
        <w:t>mať vlastnosti dohodnuté v tejto  zmluve.</w:t>
      </w:r>
    </w:p>
    <w:p w14:paraId="162FE090" w14:textId="77777777" w:rsidR="003D7E9A" w:rsidRPr="002345C3" w:rsidRDefault="003D7E9A" w:rsidP="00271831">
      <w:pPr>
        <w:pStyle w:val="Odsekzoznamu"/>
        <w:numPr>
          <w:ilvl w:val="1"/>
          <w:numId w:val="14"/>
        </w:numPr>
        <w:spacing w:before="120" w:line="240" w:lineRule="atLeast"/>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sz w:val="22"/>
          <w:szCs w:val="22"/>
        </w:rPr>
        <w:t xml:space="preserve">Záručná doba na </w:t>
      </w:r>
      <w:r w:rsidR="00BB7A62" w:rsidRPr="002345C3">
        <w:rPr>
          <w:rFonts w:asciiTheme="majorHAnsi" w:hAnsiTheme="majorHAnsi" w:cstheme="majorHAnsi"/>
          <w:sz w:val="22"/>
          <w:szCs w:val="22"/>
        </w:rPr>
        <w:t>Diel</w:t>
      </w:r>
      <w:r w:rsidR="008E19BE" w:rsidRPr="002345C3">
        <w:rPr>
          <w:rFonts w:asciiTheme="majorHAnsi" w:hAnsiTheme="majorHAnsi" w:cstheme="majorHAnsi"/>
          <w:sz w:val="22"/>
          <w:szCs w:val="22"/>
        </w:rPr>
        <w:t>o</w:t>
      </w:r>
      <w:r w:rsidRPr="002345C3">
        <w:rPr>
          <w:rFonts w:asciiTheme="majorHAnsi" w:hAnsiTheme="majorHAnsi" w:cstheme="majorHAnsi"/>
          <w:sz w:val="22"/>
          <w:szCs w:val="22"/>
        </w:rPr>
        <w:t>, resp. jeho príslušnú časť je 60 (</w:t>
      </w:r>
      <w:r w:rsidRPr="002345C3">
        <w:rPr>
          <w:rFonts w:asciiTheme="majorHAnsi" w:hAnsiTheme="majorHAnsi" w:cstheme="majorHAnsi"/>
          <w:i/>
          <w:sz w:val="22"/>
          <w:szCs w:val="22"/>
        </w:rPr>
        <w:t>slovom: šesťdesiat</w:t>
      </w:r>
      <w:r w:rsidRPr="002345C3">
        <w:rPr>
          <w:rFonts w:asciiTheme="majorHAnsi" w:hAnsiTheme="majorHAnsi" w:cstheme="majorHAnsi"/>
          <w:sz w:val="22"/>
          <w:szCs w:val="22"/>
        </w:rPr>
        <w:t xml:space="preserve">) mesiacov a začína plynúť odo dňa podpísania protokolu o odovzdaní a prevzatí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obidvomi zmluvnými stranami. </w:t>
      </w:r>
    </w:p>
    <w:p w14:paraId="45C6B965" w14:textId="77777777" w:rsidR="003D7E9A" w:rsidRPr="002345C3" w:rsidRDefault="003D7E9A" w:rsidP="00271831">
      <w:pPr>
        <w:pStyle w:val="Odsekzoznamu"/>
        <w:numPr>
          <w:ilvl w:val="1"/>
          <w:numId w:val="14"/>
        </w:numPr>
        <w:spacing w:before="120" w:line="240" w:lineRule="atLeast"/>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sz w:val="22"/>
          <w:szCs w:val="22"/>
        </w:rPr>
        <w:lastRenderedPageBreak/>
        <w:t xml:space="preserve">Nároky zo zodpovednosti </w:t>
      </w:r>
      <w:r w:rsidR="00FF3FFB" w:rsidRPr="002345C3">
        <w:rPr>
          <w:rFonts w:asciiTheme="majorHAnsi" w:hAnsiTheme="majorHAnsi" w:cstheme="majorHAnsi"/>
          <w:sz w:val="22"/>
          <w:szCs w:val="22"/>
        </w:rPr>
        <w:t xml:space="preserve">za vady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a sa riadia príslušnými ustanoveniami Obchodného zákonníka</w:t>
      </w:r>
      <w:r w:rsidR="00FF3FFB" w:rsidRPr="002345C3">
        <w:rPr>
          <w:rFonts w:asciiTheme="majorHAnsi" w:hAnsiTheme="majorHAnsi" w:cstheme="majorHAnsi"/>
          <w:sz w:val="22"/>
          <w:szCs w:val="22"/>
        </w:rPr>
        <w:t xml:space="preserve">,  </w:t>
      </w:r>
      <w:r w:rsidRPr="002345C3">
        <w:rPr>
          <w:rFonts w:asciiTheme="majorHAnsi" w:hAnsiTheme="majorHAnsi" w:cstheme="majorHAnsi"/>
          <w:sz w:val="22"/>
          <w:szCs w:val="22"/>
        </w:rPr>
        <w:t>ak nie je v </w:t>
      </w:r>
      <w:r w:rsidR="000D589C">
        <w:rPr>
          <w:rFonts w:asciiTheme="majorHAnsi" w:hAnsiTheme="majorHAnsi" w:cstheme="majorHAnsi"/>
          <w:sz w:val="22"/>
          <w:szCs w:val="22"/>
        </w:rPr>
        <w:t xml:space="preserve"> </w:t>
      </w:r>
      <w:r w:rsidR="000D589C" w:rsidRPr="000D589C">
        <w:rPr>
          <w:rFonts w:asciiTheme="majorHAnsi" w:hAnsiTheme="majorHAnsi" w:cstheme="majorHAnsi"/>
          <w:sz w:val="22"/>
          <w:szCs w:val="22"/>
        </w:rPr>
        <w:t>Zmluv</w:t>
      </w:r>
      <w:r w:rsidR="000D589C">
        <w:rPr>
          <w:rFonts w:asciiTheme="majorHAnsi" w:hAnsiTheme="majorHAnsi" w:cstheme="majorHAnsi"/>
          <w:sz w:val="22"/>
          <w:szCs w:val="22"/>
        </w:rPr>
        <w:t>e</w:t>
      </w:r>
      <w:r w:rsidR="000D589C" w:rsidRPr="000D589C">
        <w:rPr>
          <w:rFonts w:asciiTheme="majorHAnsi" w:hAnsiTheme="majorHAnsi" w:cstheme="majorHAnsi"/>
          <w:sz w:val="22"/>
          <w:szCs w:val="22"/>
        </w:rPr>
        <w:t xml:space="preserve"> o dielo</w:t>
      </w:r>
      <w:r w:rsidRPr="002345C3">
        <w:rPr>
          <w:rFonts w:asciiTheme="majorHAnsi" w:hAnsiTheme="majorHAnsi" w:cstheme="majorHAnsi"/>
          <w:sz w:val="22"/>
          <w:szCs w:val="22"/>
        </w:rPr>
        <w:t xml:space="preserve"> uvedené inak</w:t>
      </w:r>
      <w:r w:rsidRPr="00EF4405">
        <w:rPr>
          <w:rFonts w:asciiTheme="majorHAnsi" w:hAnsiTheme="majorHAnsi" w:cstheme="majorHAnsi"/>
          <w:color w:val="auto"/>
          <w:sz w:val="22"/>
          <w:szCs w:val="22"/>
        </w:rPr>
        <w:t>.</w:t>
      </w:r>
    </w:p>
    <w:p w14:paraId="73C343A9" w14:textId="77777777" w:rsidR="003D7E9A" w:rsidRPr="002345C3" w:rsidRDefault="003D7E9A" w:rsidP="00271831">
      <w:pPr>
        <w:pStyle w:val="Odsekzoznamu"/>
        <w:numPr>
          <w:ilvl w:val="1"/>
          <w:numId w:val="14"/>
        </w:numPr>
        <w:spacing w:before="120" w:line="240" w:lineRule="atLeast"/>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sz w:val="22"/>
          <w:szCs w:val="22"/>
        </w:rPr>
        <w:t xml:space="preserve">Zmluvné strany sa dohodli, že pre účely tejto zmluvy platí nevyvrátiteľná domnienka, že  vykonaním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s vadami </w:t>
      </w:r>
      <w:r w:rsidRPr="002345C3">
        <w:rPr>
          <w:rFonts w:asciiTheme="majorHAnsi" w:hAnsiTheme="majorHAnsi" w:cstheme="majorHAnsi"/>
          <w:i/>
          <w:sz w:val="22"/>
          <w:szCs w:val="22"/>
        </w:rPr>
        <w:t>(bez ohľadu na charakter a kvantitu vád</w:t>
      </w:r>
      <w:r w:rsidRPr="002345C3">
        <w:rPr>
          <w:rFonts w:asciiTheme="majorHAnsi" w:hAnsiTheme="majorHAnsi" w:cstheme="majorHAnsi"/>
          <w:sz w:val="22"/>
          <w:szCs w:val="22"/>
        </w:rPr>
        <w:t xml:space="preserve">) je </w:t>
      </w:r>
      <w:r w:rsidR="000D589C" w:rsidRPr="000D589C">
        <w:rPr>
          <w:rFonts w:asciiTheme="majorHAnsi" w:hAnsiTheme="majorHAnsi" w:cstheme="majorHAnsi"/>
          <w:sz w:val="22"/>
          <w:szCs w:val="22"/>
        </w:rPr>
        <w:t>Zmluv</w:t>
      </w:r>
      <w:r w:rsidR="000D589C">
        <w:rPr>
          <w:rFonts w:asciiTheme="majorHAnsi" w:hAnsiTheme="majorHAnsi" w:cstheme="majorHAnsi"/>
          <w:sz w:val="22"/>
          <w:szCs w:val="22"/>
        </w:rPr>
        <w:t>a</w:t>
      </w:r>
      <w:r w:rsidR="000D589C" w:rsidRPr="000D589C">
        <w:rPr>
          <w:rFonts w:asciiTheme="majorHAnsi" w:hAnsiTheme="majorHAnsi" w:cstheme="majorHAnsi"/>
          <w:sz w:val="22"/>
          <w:szCs w:val="22"/>
        </w:rPr>
        <w:t xml:space="preserve"> o dielo</w:t>
      </w:r>
      <w:r w:rsidRPr="002345C3">
        <w:rPr>
          <w:rFonts w:asciiTheme="majorHAnsi" w:hAnsiTheme="majorHAnsi" w:cstheme="majorHAnsi"/>
          <w:sz w:val="22"/>
          <w:szCs w:val="22"/>
        </w:rPr>
        <w:t xml:space="preserve"> porušená podstatným spôsobom. Uvedená domnienka platí rovnako v prípade omeškania zhotoviteľa s vykonaním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a</w:t>
      </w:r>
      <w:r w:rsidR="007F7C34" w:rsidRPr="002345C3">
        <w:rPr>
          <w:rFonts w:asciiTheme="majorHAnsi" w:hAnsiTheme="majorHAnsi" w:cstheme="majorHAnsi"/>
          <w:sz w:val="22"/>
          <w:szCs w:val="22"/>
        </w:rPr>
        <w:t xml:space="preserve"> alebo jeho časti</w:t>
      </w:r>
      <w:r w:rsidRPr="002345C3">
        <w:rPr>
          <w:rFonts w:asciiTheme="majorHAnsi" w:hAnsiTheme="majorHAnsi" w:cstheme="majorHAnsi"/>
          <w:sz w:val="22"/>
          <w:szCs w:val="22"/>
        </w:rPr>
        <w:t xml:space="preserve">. Zhotoviteľ berie na vedomie, že vykonanie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riadne a včas má pre </w:t>
      </w:r>
      <w:r w:rsidR="007B2C44" w:rsidRPr="002345C3">
        <w:rPr>
          <w:rFonts w:asciiTheme="majorHAnsi" w:hAnsiTheme="majorHAnsi" w:cstheme="majorHAnsi"/>
          <w:sz w:val="22"/>
          <w:szCs w:val="22"/>
        </w:rPr>
        <w:t>Objedn</w:t>
      </w:r>
      <w:r w:rsidRPr="002345C3">
        <w:rPr>
          <w:rFonts w:asciiTheme="majorHAnsi" w:hAnsiTheme="majorHAnsi" w:cstheme="majorHAnsi"/>
          <w:sz w:val="22"/>
          <w:szCs w:val="22"/>
        </w:rPr>
        <w:t>ávateľa zásadný hospodársky význam, a preto objednávateľ nemá záujem na</w:t>
      </w:r>
      <w:r w:rsidR="000568D0" w:rsidRPr="002345C3">
        <w:rPr>
          <w:rFonts w:asciiTheme="majorHAnsi" w:hAnsiTheme="majorHAnsi" w:cstheme="majorHAnsi"/>
          <w:sz w:val="22"/>
          <w:szCs w:val="22"/>
        </w:rPr>
        <w:t xml:space="preserve"> vadnom</w:t>
      </w:r>
      <w:r w:rsidRPr="002345C3">
        <w:rPr>
          <w:rFonts w:asciiTheme="majorHAnsi" w:hAnsiTheme="majorHAnsi" w:cstheme="majorHAnsi"/>
          <w:sz w:val="22"/>
          <w:szCs w:val="22"/>
        </w:rPr>
        <w:t xml:space="preserve"> </w:t>
      </w:r>
      <w:r w:rsidR="0025374F" w:rsidRPr="002345C3">
        <w:rPr>
          <w:rFonts w:asciiTheme="majorHAnsi" w:hAnsiTheme="majorHAnsi" w:cstheme="majorHAnsi"/>
          <w:sz w:val="22"/>
          <w:szCs w:val="22"/>
        </w:rPr>
        <w:t xml:space="preserve">alebo </w:t>
      </w:r>
      <w:r w:rsidRPr="002345C3">
        <w:rPr>
          <w:rFonts w:asciiTheme="majorHAnsi" w:hAnsiTheme="majorHAnsi" w:cstheme="majorHAnsi"/>
          <w:sz w:val="22"/>
          <w:szCs w:val="22"/>
        </w:rPr>
        <w:t xml:space="preserve">oneskorenom vykonaní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a, resp. jeho časti.</w:t>
      </w:r>
    </w:p>
    <w:p w14:paraId="2507A0C8" w14:textId="77777777" w:rsidR="003D7E9A" w:rsidRPr="002345C3" w:rsidRDefault="003D7E9A" w:rsidP="00271831">
      <w:pPr>
        <w:pStyle w:val="Odsekzoznamu"/>
        <w:numPr>
          <w:ilvl w:val="1"/>
          <w:numId w:val="14"/>
        </w:numPr>
        <w:spacing w:before="120" w:line="240" w:lineRule="atLeast"/>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sz w:val="22"/>
          <w:szCs w:val="22"/>
        </w:rPr>
        <w:t xml:space="preserve">Objednávateľ je povinný </w:t>
      </w:r>
      <w:r w:rsidR="007F7C34" w:rsidRPr="002345C3">
        <w:rPr>
          <w:rFonts w:asciiTheme="majorHAnsi" w:hAnsiTheme="majorHAnsi" w:cstheme="majorHAnsi"/>
          <w:sz w:val="22"/>
          <w:szCs w:val="22"/>
        </w:rPr>
        <w:t xml:space="preserve">prezrieť si </w:t>
      </w:r>
      <w:r w:rsidRPr="002345C3">
        <w:rPr>
          <w:rFonts w:asciiTheme="majorHAnsi" w:hAnsiTheme="majorHAnsi" w:cstheme="majorHAnsi"/>
          <w:sz w:val="22"/>
          <w:szCs w:val="22"/>
        </w:rPr>
        <w:t xml:space="preserve">predmet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alebo zariadiť jeho prehliadku, najneskôr </w:t>
      </w:r>
      <w:r w:rsidR="00D44505">
        <w:rPr>
          <w:rFonts w:asciiTheme="majorHAnsi" w:hAnsiTheme="majorHAnsi" w:cstheme="majorHAnsi"/>
          <w:sz w:val="22"/>
          <w:szCs w:val="22"/>
        </w:rPr>
        <w:br/>
      </w:r>
      <w:r w:rsidRPr="002345C3">
        <w:rPr>
          <w:rFonts w:asciiTheme="majorHAnsi" w:hAnsiTheme="majorHAnsi" w:cstheme="majorHAnsi"/>
          <w:sz w:val="22"/>
          <w:szCs w:val="22"/>
        </w:rPr>
        <w:t xml:space="preserve">do 1 </w:t>
      </w:r>
      <w:r w:rsidRPr="002345C3">
        <w:rPr>
          <w:rFonts w:asciiTheme="majorHAnsi" w:hAnsiTheme="majorHAnsi" w:cstheme="majorHAnsi"/>
          <w:i/>
          <w:sz w:val="22"/>
          <w:szCs w:val="22"/>
        </w:rPr>
        <w:t>(slovom: jedného)</w:t>
      </w:r>
      <w:r w:rsidRPr="002345C3">
        <w:rPr>
          <w:rFonts w:asciiTheme="majorHAnsi" w:hAnsiTheme="majorHAnsi" w:cstheme="majorHAnsi"/>
          <w:sz w:val="22"/>
          <w:szCs w:val="22"/>
        </w:rPr>
        <w:t xml:space="preserve"> mesiaca od odovzdania predmetu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a, resp. jeho časti.</w:t>
      </w:r>
    </w:p>
    <w:p w14:paraId="30AFF232" w14:textId="77777777" w:rsidR="003D7E9A" w:rsidRPr="002345C3" w:rsidRDefault="003D7E9A" w:rsidP="00271831">
      <w:pPr>
        <w:pStyle w:val="Odsekzoznamu"/>
        <w:numPr>
          <w:ilvl w:val="1"/>
          <w:numId w:val="14"/>
        </w:numPr>
        <w:spacing w:before="120" w:line="240" w:lineRule="atLeast"/>
        <w:ind w:left="567" w:hanging="567"/>
        <w:contextualSpacing w:val="0"/>
        <w:jc w:val="both"/>
        <w:rPr>
          <w:rFonts w:asciiTheme="majorHAnsi" w:hAnsiTheme="majorHAnsi" w:cstheme="majorHAnsi"/>
          <w:color w:val="auto"/>
          <w:sz w:val="22"/>
          <w:szCs w:val="22"/>
        </w:rPr>
      </w:pPr>
      <w:r w:rsidRPr="002345C3">
        <w:rPr>
          <w:rFonts w:asciiTheme="majorHAnsi" w:hAnsiTheme="majorHAnsi" w:cstheme="majorHAnsi"/>
          <w:sz w:val="22"/>
          <w:szCs w:val="22"/>
        </w:rPr>
        <w:t xml:space="preserve">Objednávateľ je povinný písomne oznámiť </w:t>
      </w:r>
      <w:r w:rsidR="0025374F" w:rsidRPr="002345C3">
        <w:rPr>
          <w:rFonts w:asciiTheme="majorHAnsi" w:hAnsiTheme="majorHAnsi" w:cstheme="majorHAnsi"/>
          <w:sz w:val="22"/>
          <w:szCs w:val="22"/>
        </w:rPr>
        <w:t xml:space="preserve">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hotoviteľovi vady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a:</w:t>
      </w:r>
    </w:p>
    <w:p w14:paraId="68EB4453" w14:textId="77777777" w:rsidR="003D7E9A" w:rsidRPr="002345C3" w:rsidRDefault="003D7E9A" w:rsidP="004220D5">
      <w:pPr>
        <w:pStyle w:val="l7"/>
        <w:numPr>
          <w:ilvl w:val="0"/>
          <w:numId w:val="10"/>
        </w:numPr>
        <w:shd w:val="clear" w:color="auto" w:fill="FFFFFF"/>
        <w:spacing w:before="60" w:beforeAutospacing="0" w:after="0" w:afterAutospacing="0" w:line="240" w:lineRule="atLeast"/>
        <w:ind w:left="992" w:hanging="425"/>
        <w:jc w:val="both"/>
        <w:rPr>
          <w:rFonts w:asciiTheme="majorHAnsi" w:hAnsiTheme="majorHAnsi" w:cstheme="majorHAnsi"/>
          <w:color w:val="000000"/>
          <w:sz w:val="22"/>
          <w:szCs w:val="22"/>
        </w:rPr>
      </w:pPr>
      <w:bookmarkStart w:id="3" w:name="p562-2"/>
      <w:bookmarkStart w:id="4" w:name="p562-2-a"/>
      <w:bookmarkEnd w:id="3"/>
      <w:bookmarkEnd w:id="4"/>
      <w:r w:rsidRPr="002345C3">
        <w:rPr>
          <w:rFonts w:asciiTheme="majorHAnsi" w:hAnsiTheme="majorHAnsi" w:cstheme="majorHAnsi"/>
          <w:color w:val="000000"/>
          <w:sz w:val="22"/>
          <w:szCs w:val="22"/>
        </w:rPr>
        <w:t>bez zbytočného odkladu po tom, čo ich zistí,</w:t>
      </w:r>
    </w:p>
    <w:p w14:paraId="24A90E07" w14:textId="77777777" w:rsidR="003D7E9A" w:rsidRPr="002345C3" w:rsidRDefault="003D7E9A" w:rsidP="004220D5">
      <w:pPr>
        <w:pStyle w:val="l7"/>
        <w:numPr>
          <w:ilvl w:val="0"/>
          <w:numId w:val="10"/>
        </w:numPr>
        <w:shd w:val="clear" w:color="auto" w:fill="FFFFFF"/>
        <w:spacing w:before="60" w:beforeAutospacing="0" w:after="0" w:afterAutospacing="0" w:line="240" w:lineRule="atLeast"/>
        <w:ind w:left="992" w:hanging="425"/>
        <w:jc w:val="both"/>
        <w:rPr>
          <w:rFonts w:asciiTheme="majorHAnsi" w:hAnsiTheme="majorHAnsi" w:cstheme="majorHAnsi"/>
          <w:color w:val="000000"/>
          <w:sz w:val="22"/>
          <w:szCs w:val="22"/>
        </w:rPr>
      </w:pPr>
      <w:bookmarkStart w:id="5" w:name="p562-2-b"/>
      <w:bookmarkEnd w:id="5"/>
      <w:r w:rsidRPr="002345C3">
        <w:rPr>
          <w:rFonts w:asciiTheme="majorHAnsi" w:hAnsiTheme="majorHAnsi" w:cstheme="majorHAnsi"/>
          <w:color w:val="000000"/>
          <w:sz w:val="22"/>
          <w:szCs w:val="22"/>
        </w:rPr>
        <w:t xml:space="preserve">bez zbytočného odkladu po tom, čo ich mal zistiť pri vynaložení odbornej starostlivosti pri prehliadke uskutočnenej podľa </w:t>
      </w:r>
      <w:r w:rsidR="0025374F" w:rsidRPr="00D44505">
        <w:rPr>
          <w:rFonts w:asciiTheme="majorHAnsi" w:hAnsiTheme="majorHAnsi" w:cstheme="majorHAnsi"/>
          <w:sz w:val="22"/>
          <w:szCs w:val="22"/>
        </w:rPr>
        <w:t>odseku 7.6</w:t>
      </w:r>
      <w:r w:rsidR="004220D5" w:rsidRPr="00D44505">
        <w:rPr>
          <w:rFonts w:asciiTheme="majorHAnsi" w:hAnsiTheme="majorHAnsi" w:cstheme="majorHAnsi"/>
          <w:sz w:val="22"/>
          <w:szCs w:val="22"/>
        </w:rPr>
        <w:t xml:space="preserve"> tohto článku</w:t>
      </w:r>
      <w:r w:rsidRPr="002345C3">
        <w:rPr>
          <w:rFonts w:asciiTheme="majorHAnsi" w:hAnsiTheme="majorHAnsi" w:cstheme="majorHAnsi"/>
          <w:color w:val="000000"/>
          <w:sz w:val="22"/>
          <w:szCs w:val="22"/>
        </w:rPr>
        <w:t>;</w:t>
      </w:r>
    </w:p>
    <w:p w14:paraId="048BEF46" w14:textId="77777777" w:rsidR="003D7E9A" w:rsidRPr="002345C3" w:rsidRDefault="003D7E9A" w:rsidP="004220D5">
      <w:pPr>
        <w:pStyle w:val="l7"/>
        <w:numPr>
          <w:ilvl w:val="0"/>
          <w:numId w:val="10"/>
        </w:numPr>
        <w:shd w:val="clear" w:color="auto" w:fill="FFFFFF"/>
        <w:spacing w:before="60" w:beforeAutospacing="0" w:after="0" w:afterAutospacing="0" w:line="240" w:lineRule="atLeast"/>
        <w:ind w:left="992" w:hanging="425"/>
        <w:jc w:val="both"/>
        <w:rPr>
          <w:rFonts w:asciiTheme="majorHAnsi" w:hAnsiTheme="majorHAnsi" w:cstheme="majorHAnsi"/>
          <w:color w:val="000000"/>
          <w:sz w:val="22"/>
          <w:szCs w:val="22"/>
        </w:rPr>
      </w:pPr>
      <w:bookmarkStart w:id="6" w:name="p562-2-c"/>
      <w:bookmarkEnd w:id="6"/>
      <w:r w:rsidRPr="002345C3">
        <w:rPr>
          <w:rFonts w:asciiTheme="majorHAnsi" w:hAnsiTheme="majorHAnsi" w:cstheme="majorHAnsi"/>
          <w:color w:val="000000"/>
          <w:sz w:val="22"/>
          <w:szCs w:val="22"/>
        </w:rPr>
        <w:t xml:space="preserve">bez zbytočného odkladu po tom, čo mohli byť zistené neskôr pri vynaložení odbornej starostlivosti, najneskôr však do 5 rokov od odovzdania predmetu </w:t>
      </w:r>
      <w:r w:rsidR="00BB7A62" w:rsidRPr="002345C3">
        <w:rPr>
          <w:rFonts w:asciiTheme="majorHAnsi" w:hAnsiTheme="majorHAnsi" w:cstheme="majorHAnsi"/>
          <w:color w:val="000000"/>
          <w:sz w:val="22"/>
          <w:szCs w:val="22"/>
        </w:rPr>
        <w:t>Diel</w:t>
      </w:r>
      <w:r w:rsidRPr="002345C3">
        <w:rPr>
          <w:rFonts w:asciiTheme="majorHAnsi" w:hAnsiTheme="majorHAnsi" w:cstheme="majorHAnsi"/>
          <w:color w:val="000000"/>
          <w:sz w:val="22"/>
          <w:szCs w:val="22"/>
        </w:rPr>
        <w:t xml:space="preserve">a, resp. jeho časti </w:t>
      </w:r>
      <w:r w:rsidR="007B2C44" w:rsidRPr="002345C3">
        <w:rPr>
          <w:rFonts w:asciiTheme="majorHAnsi" w:hAnsiTheme="majorHAnsi" w:cstheme="majorHAnsi"/>
          <w:color w:val="000000"/>
          <w:sz w:val="22"/>
          <w:szCs w:val="22"/>
        </w:rPr>
        <w:t>O</w:t>
      </w:r>
      <w:r w:rsidRPr="002345C3">
        <w:rPr>
          <w:rFonts w:asciiTheme="majorHAnsi" w:hAnsiTheme="majorHAnsi" w:cstheme="majorHAnsi"/>
          <w:color w:val="000000"/>
          <w:sz w:val="22"/>
          <w:szCs w:val="22"/>
        </w:rPr>
        <w:t>bjednávateľovi. Pri vadách, na ktoré sa vzťahuje záruka, platí namiesto tejto lehoty záručná doba.</w:t>
      </w:r>
    </w:p>
    <w:p w14:paraId="076703E9" w14:textId="77777777" w:rsidR="003D7E9A" w:rsidRPr="002345C3" w:rsidRDefault="0025374F" w:rsidP="00271831">
      <w:pPr>
        <w:pStyle w:val="l7"/>
        <w:numPr>
          <w:ilvl w:val="1"/>
          <w:numId w:val="14"/>
        </w:numPr>
        <w:shd w:val="clear" w:color="auto" w:fill="FFFFFF"/>
        <w:spacing w:before="120" w:beforeAutospacing="0" w:after="0" w:afterAutospacing="0" w:line="240" w:lineRule="atLeast"/>
        <w:ind w:left="567" w:hanging="567"/>
        <w:jc w:val="both"/>
        <w:rPr>
          <w:rFonts w:asciiTheme="majorHAnsi" w:hAnsiTheme="majorHAnsi" w:cstheme="majorHAnsi"/>
          <w:color w:val="000000"/>
          <w:sz w:val="22"/>
          <w:szCs w:val="22"/>
        </w:rPr>
      </w:pPr>
      <w:r w:rsidRPr="002345C3">
        <w:rPr>
          <w:rFonts w:asciiTheme="majorHAnsi" w:hAnsiTheme="majorHAnsi" w:cstheme="majorHAnsi"/>
          <w:color w:val="000000"/>
          <w:sz w:val="22"/>
          <w:szCs w:val="22"/>
        </w:rPr>
        <w:t xml:space="preserve"> </w:t>
      </w:r>
      <w:r w:rsidR="003D7E9A" w:rsidRPr="002345C3">
        <w:rPr>
          <w:rFonts w:asciiTheme="majorHAnsi" w:hAnsiTheme="majorHAnsi" w:cstheme="majorHAnsi"/>
          <w:sz w:val="22"/>
          <w:szCs w:val="22"/>
        </w:rPr>
        <w:t xml:space="preserve">Zmluvné strany sa dohodli, že </w:t>
      </w:r>
      <w:r w:rsidR="007B2C44" w:rsidRPr="002345C3">
        <w:rPr>
          <w:rFonts w:asciiTheme="majorHAnsi" w:hAnsiTheme="majorHAnsi" w:cstheme="majorHAnsi"/>
          <w:sz w:val="22"/>
          <w:szCs w:val="22"/>
        </w:rPr>
        <w:t>O</w:t>
      </w:r>
      <w:r w:rsidR="003D7E9A" w:rsidRPr="002345C3">
        <w:rPr>
          <w:rFonts w:asciiTheme="majorHAnsi" w:hAnsiTheme="majorHAnsi" w:cstheme="majorHAnsi"/>
          <w:sz w:val="22"/>
          <w:szCs w:val="22"/>
        </w:rPr>
        <w:t xml:space="preserve">bjednávateľ je oprávnený zvoliť ako nárok z vád </w:t>
      </w:r>
      <w:r w:rsidR="00BB7A62" w:rsidRPr="002345C3">
        <w:rPr>
          <w:rFonts w:asciiTheme="majorHAnsi" w:hAnsiTheme="majorHAnsi" w:cstheme="majorHAnsi"/>
          <w:sz w:val="22"/>
          <w:szCs w:val="22"/>
        </w:rPr>
        <w:t>Diel</w:t>
      </w:r>
      <w:r w:rsidR="003D7E9A" w:rsidRPr="002345C3">
        <w:rPr>
          <w:rFonts w:asciiTheme="majorHAnsi" w:hAnsiTheme="majorHAnsi" w:cstheme="majorHAnsi"/>
          <w:sz w:val="22"/>
          <w:szCs w:val="22"/>
        </w:rPr>
        <w:t>a:</w:t>
      </w:r>
    </w:p>
    <w:p w14:paraId="160DACF5" w14:textId="77777777" w:rsidR="003D7E9A" w:rsidRPr="002345C3" w:rsidRDefault="004220D5" w:rsidP="004220D5">
      <w:pPr>
        <w:numPr>
          <w:ilvl w:val="0"/>
          <w:numId w:val="9"/>
        </w:numPr>
        <w:spacing w:before="60" w:after="0" w:line="240" w:lineRule="atLeast"/>
        <w:ind w:left="992" w:hanging="425"/>
        <w:jc w:val="both"/>
        <w:rPr>
          <w:rFonts w:asciiTheme="majorHAnsi" w:hAnsiTheme="majorHAnsi" w:cstheme="majorHAnsi"/>
        </w:rPr>
      </w:pPr>
      <w:r w:rsidRPr="00D44505">
        <w:rPr>
          <w:rFonts w:asciiTheme="majorHAnsi" w:eastAsia="Calibri" w:hAnsiTheme="majorHAnsi" w:cstheme="majorHAnsi"/>
        </w:rPr>
        <w:t>náhradu závadnej časti Diela za nezávadnú</w:t>
      </w:r>
      <w:r w:rsidR="003D7E9A" w:rsidRPr="002345C3">
        <w:rPr>
          <w:rFonts w:asciiTheme="majorHAnsi" w:eastAsia="Calibri" w:hAnsiTheme="majorHAnsi" w:cstheme="majorHAnsi"/>
        </w:rPr>
        <w:t>,</w:t>
      </w:r>
    </w:p>
    <w:p w14:paraId="25B0E608" w14:textId="77777777" w:rsidR="003D7E9A" w:rsidRPr="002345C3" w:rsidRDefault="003D7E9A" w:rsidP="004220D5">
      <w:pPr>
        <w:numPr>
          <w:ilvl w:val="0"/>
          <w:numId w:val="9"/>
        </w:numPr>
        <w:spacing w:before="60" w:after="0" w:line="240" w:lineRule="atLeast"/>
        <w:ind w:left="992" w:hanging="425"/>
        <w:jc w:val="both"/>
        <w:rPr>
          <w:rFonts w:asciiTheme="majorHAnsi" w:hAnsiTheme="majorHAnsi" w:cstheme="majorHAnsi"/>
        </w:rPr>
      </w:pPr>
      <w:r w:rsidRPr="002345C3">
        <w:rPr>
          <w:rFonts w:asciiTheme="majorHAnsi" w:eastAsia="Calibri" w:hAnsiTheme="majorHAnsi" w:cstheme="majorHAnsi"/>
        </w:rPr>
        <w:t xml:space="preserve">odstránenie </w:t>
      </w:r>
      <w:r w:rsidR="004220D5" w:rsidRPr="00DC2497">
        <w:rPr>
          <w:rFonts w:asciiTheme="majorHAnsi" w:eastAsia="Calibri" w:hAnsiTheme="majorHAnsi" w:cstheme="majorHAnsi"/>
        </w:rPr>
        <w:t>záva</w:t>
      </w:r>
      <w:r w:rsidRPr="00DC2497">
        <w:rPr>
          <w:rFonts w:asciiTheme="majorHAnsi" w:eastAsia="Calibri" w:hAnsiTheme="majorHAnsi" w:cstheme="majorHAnsi"/>
        </w:rPr>
        <w:t>d</w:t>
      </w:r>
      <w:r w:rsidRPr="002345C3">
        <w:rPr>
          <w:rFonts w:asciiTheme="majorHAnsi" w:eastAsia="Calibri" w:hAnsiTheme="majorHAnsi" w:cstheme="majorHAnsi"/>
        </w:rPr>
        <w:t xml:space="preserve"> opravou, ak sú </w:t>
      </w:r>
      <w:r w:rsidR="004220D5" w:rsidRPr="00DC2497">
        <w:rPr>
          <w:rFonts w:asciiTheme="majorHAnsi" w:eastAsia="Calibri" w:hAnsiTheme="majorHAnsi" w:cstheme="majorHAnsi"/>
        </w:rPr>
        <w:t>zá</w:t>
      </w:r>
      <w:r w:rsidRPr="00DC2497">
        <w:rPr>
          <w:rFonts w:asciiTheme="majorHAnsi" w:eastAsia="Calibri" w:hAnsiTheme="majorHAnsi" w:cstheme="majorHAnsi"/>
        </w:rPr>
        <w:t>vady</w:t>
      </w:r>
      <w:r w:rsidRPr="002345C3">
        <w:rPr>
          <w:rFonts w:asciiTheme="majorHAnsi" w:eastAsia="Calibri" w:hAnsiTheme="majorHAnsi" w:cstheme="majorHAnsi"/>
        </w:rPr>
        <w:t xml:space="preserve"> opraviteľné,</w:t>
      </w:r>
    </w:p>
    <w:p w14:paraId="0E758F22" w14:textId="77777777" w:rsidR="003D7E9A" w:rsidRPr="002345C3" w:rsidRDefault="003D7E9A" w:rsidP="004220D5">
      <w:pPr>
        <w:numPr>
          <w:ilvl w:val="0"/>
          <w:numId w:val="9"/>
        </w:numPr>
        <w:spacing w:before="60" w:after="0" w:line="240" w:lineRule="atLeast"/>
        <w:ind w:left="992" w:hanging="425"/>
        <w:jc w:val="both"/>
        <w:rPr>
          <w:rFonts w:asciiTheme="majorHAnsi" w:hAnsiTheme="majorHAnsi" w:cstheme="majorHAnsi"/>
        </w:rPr>
      </w:pPr>
      <w:r w:rsidRPr="002345C3">
        <w:rPr>
          <w:rFonts w:asciiTheme="majorHAnsi" w:eastAsia="Calibri" w:hAnsiTheme="majorHAnsi" w:cstheme="majorHAnsi"/>
        </w:rPr>
        <w:t xml:space="preserve">zľavu z ceny </w:t>
      </w:r>
      <w:r w:rsidR="00BB7A62" w:rsidRPr="002345C3">
        <w:rPr>
          <w:rFonts w:asciiTheme="majorHAnsi" w:eastAsia="Calibri" w:hAnsiTheme="majorHAnsi" w:cstheme="majorHAnsi"/>
        </w:rPr>
        <w:t>Diel</w:t>
      </w:r>
      <w:r w:rsidRPr="002345C3">
        <w:rPr>
          <w:rFonts w:asciiTheme="majorHAnsi" w:eastAsia="Calibri" w:hAnsiTheme="majorHAnsi" w:cstheme="majorHAnsi"/>
        </w:rPr>
        <w:t>a,</w:t>
      </w:r>
    </w:p>
    <w:p w14:paraId="4F00D71A" w14:textId="77777777" w:rsidR="003D7E9A" w:rsidRPr="002345C3" w:rsidRDefault="003D7E9A" w:rsidP="004220D5">
      <w:pPr>
        <w:numPr>
          <w:ilvl w:val="0"/>
          <w:numId w:val="9"/>
        </w:numPr>
        <w:spacing w:before="60" w:after="0" w:line="240" w:lineRule="atLeast"/>
        <w:ind w:left="992" w:hanging="425"/>
        <w:jc w:val="both"/>
        <w:rPr>
          <w:rFonts w:asciiTheme="majorHAnsi" w:hAnsiTheme="majorHAnsi" w:cstheme="majorHAnsi"/>
        </w:rPr>
      </w:pPr>
      <w:r w:rsidRPr="002345C3">
        <w:rPr>
          <w:rFonts w:asciiTheme="majorHAnsi" w:eastAsia="Calibri" w:hAnsiTheme="majorHAnsi" w:cstheme="majorHAnsi"/>
        </w:rPr>
        <w:t>odstúpenie od zmluvy,</w:t>
      </w:r>
    </w:p>
    <w:p w14:paraId="6E48F2C9" w14:textId="77777777" w:rsidR="003D7E9A" w:rsidRPr="002345C3" w:rsidRDefault="003D7E9A" w:rsidP="004220D5">
      <w:pPr>
        <w:numPr>
          <w:ilvl w:val="0"/>
          <w:numId w:val="9"/>
        </w:numPr>
        <w:spacing w:before="60" w:after="0" w:line="240" w:lineRule="atLeast"/>
        <w:ind w:left="992" w:hanging="425"/>
        <w:jc w:val="both"/>
        <w:rPr>
          <w:rFonts w:asciiTheme="majorHAnsi" w:hAnsiTheme="majorHAnsi" w:cstheme="majorHAnsi"/>
        </w:rPr>
      </w:pPr>
      <w:r w:rsidRPr="002345C3">
        <w:rPr>
          <w:rFonts w:asciiTheme="majorHAnsi" w:hAnsiTheme="majorHAnsi" w:cstheme="majorHAnsi"/>
        </w:rPr>
        <w:t xml:space="preserve">náhradu nákladov vynaložených v súvislosti s odstránením vád </w:t>
      </w:r>
      <w:r w:rsidRPr="002345C3">
        <w:rPr>
          <w:rFonts w:asciiTheme="majorHAnsi" w:hAnsiTheme="majorHAnsi" w:cstheme="majorHAnsi"/>
          <w:i/>
        </w:rPr>
        <w:t xml:space="preserve">(v prípade, ak vady </w:t>
      </w:r>
      <w:r w:rsidR="00BB7A62" w:rsidRPr="002345C3">
        <w:rPr>
          <w:rFonts w:asciiTheme="majorHAnsi" w:hAnsiTheme="majorHAnsi" w:cstheme="majorHAnsi"/>
          <w:i/>
        </w:rPr>
        <w:t>Diel</w:t>
      </w:r>
      <w:r w:rsidRPr="002345C3">
        <w:rPr>
          <w:rFonts w:asciiTheme="majorHAnsi" w:hAnsiTheme="majorHAnsi" w:cstheme="majorHAnsi"/>
          <w:i/>
        </w:rPr>
        <w:t xml:space="preserve">a odstráni samotný </w:t>
      </w:r>
      <w:r w:rsidR="007B2C44" w:rsidRPr="002345C3">
        <w:rPr>
          <w:rFonts w:asciiTheme="majorHAnsi" w:hAnsiTheme="majorHAnsi" w:cstheme="majorHAnsi"/>
          <w:i/>
        </w:rPr>
        <w:t>O</w:t>
      </w:r>
      <w:r w:rsidRPr="002345C3">
        <w:rPr>
          <w:rFonts w:asciiTheme="majorHAnsi" w:hAnsiTheme="majorHAnsi" w:cstheme="majorHAnsi"/>
          <w:i/>
        </w:rPr>
        <w:t>bjednávateľ, resp. ním určená tretia osoba, výška náhrady nákladov podľa tohto bodu sa určí spôsobom uvedeným v</w:t>
      </w:r>
      <w:r w:rsidR="004220D5" w:rsidRPr="002345C3">
        <w:rPr>
          <w:rFonts w:asciiTheme="majorHAnsi" w:hAnsiTheme="majorHAnsi" w:cstheme="majorHAnsi"/>
          <w:i/>
        </w:rPr>
        <w:t> </w:t>
      </w:r>
      <w:r w:rsidR="004220D5" w:rsidRPr="00DC2497">
        <w:rPr>
          <w:rFonts w:asciiTheme="majorHAnsi" w:hAnsiTheme="majorHAnsi" w:cstheme="majorHAnsi"/>
          <w:i/>
        </w:rPr>
        <w:t>odseku</w:t>
      </w:r>
      <w:r w:rsidR="004220D5" w:rsidRPr="002345C3">
        <w:rPr>
          <w:rFonts w:asciiTheme="majorHAnsi" w:hAnsiTheme="majorHAnsi" w:cstheme="majorHAnsi"/>
          <w:i/>
        </w:rPr>
        <w:t xml:space="preserve"> </w:t>
      </w:r>
      <w:r w:rsidR="00071CD9">
        <w:rPr>
          <w:rFonts w:asciiTheme="majorHAnsi" w:hAnsiTheme="majorHAnsi" w:cstheme="majorHAnsi"/>
          <w:i/>
        </w:rPr>
        <w:t>7.</w:t>
      </w:r>
      <w:r w:rsidRPr="002345C3">
        <w:rPr>
          <w:rFonts w:asciiTheme="majorHAnsi" w:hAnsiTheme="majorHAnsi" w:cstheme="majorHAnsi"/>
          <w:i/>
        </w:rPr>
        <w:t>12. tohto článku).</w:t>
      </w:r>
    </w:p>
    <w:p w14:paraId="7F96E9E6" w14:textId="77777777" w:rsidR="003D7E9A" w:rsidRPr="002345C3" w:rsidRDefault="003D7E9A" w:rsidP="00271831">
      <w:pPr>
        <w:pStyle w:val="Odsekzoznamu"/>
        <w:numPr>
          <w:ilvl w:val="1"/>
          <w:numId w:val="14"/>
        </w:numPr>
        <w:spacing w:before="120" w:line="240" w:lineRule="atLeast"/>
        <w:ind w:left="567" w:hanging="567"/>
        <w:jc w:val="both"/>
        <w:rPr>
          <w:rFonts w:asciiTheme="majorHAnsi" w:hAnsiTheme="majorHAnsi" w:cstheme="majorHAnsi"/>
          <w:sz w:val="22"/>
          <w:szCs w:val="22"/>
        </w:rPr>
      </w:pPr>
      <w:r w:rsidRPr="002345C3">
        <w:rPr>
          <w:rFonts w:asciiTheme="majorHAnsi" w:hAnsiTheme="majorHAnsi" w:cstheme="majorHAnsi"/>
          <w:sz w:val="22"/>
          <w:szCs w:val="22"/>
        </w:rPr>
        <w:t xml:space="preserve">Zmluvné strany sa dohodli, že </w:t>
      </w:r>
      <w:r w:rsidR="007B2C44"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 je povinný uplatniť nárok z vád v písomnom oznámení vád podľa </w:t>
      </w:r>
      <w:r w:rsidR="00A4741A" w:rsidRPr="002345C3">
        <w:rPr>
          <w:rFonts w:asciiTheme="majorHAnsi" w:hAnsiTheme="majorHAnsi" w:cstheme="majorHAnsi"/>
          <w:sz w:val="22"/>
          <w:szCs w:val="22"/>
        </w:rPr>
        <w:t>odseku 7.7 t</w:t>
      </w:r>
      <w:r w:rsidRPr="002345C3">
        <w:rPr>
          <w:rFonts w:asciiTheme="majorHAnsi" w:hAnsiTheme="majorHAnsi" w:cstheme="majorHAnsi"/>
          <w:sz w:val="22"/>
          <w:szCs w:val="22"/>
        </w:rPr>
        <w:t xml:space="preserve">ohto článku alebo najneskôr do jedného mesiaca po </w:t>
      </w:r>
      <w:r w:rsidR="000568D0" w:rsidRPr="002345C3">
        <w:rPr>
          <w:rFonts w:asciiTheme="majorHAnsi" w:hAnsiTheme="majorHAnsi" w:cstheme="majorHAnsi"/>
          <w:sz w:val="22"/>
          <w:szCs w:val="22"/>
        </w:rPr>
        <w:t>ich zistení.</w:t>
      </w:r>
    </w:p>
    <w:p w14:paraId="5B981783" w14:textId="77777777" w:rsidR="003D7E9A" w:rsidRPr="002345C3" w:rsidRDefault="003D7E9A" w:rsidP="00271831">
      <w:pPr>
        <w:pStyle w:val="Odsekzoznamu"/>
        <w:numPr>
          <w:ilvl w:val="1"/>
          <w:numId w:val="14"/>
        </w:numPr>
        <w:spacing w:before="120" w:line="240" w:lineRule="atLeast"/>
        <w:ind w:left="567" w:hanging="567"/>
        <w:contextualSpacing w:val="0"/>
        <w:jc w:val="both"/>
        <w:rPr>
          <w:rFonts w:asciiTheme="majorHAnsi" w:hAnsiTheme="majorHAnsi" w:cstheme="majorHAnsi"/>
          <w:sz w:val="22"/>
          <w:szCs w:val="22"/>
        </w:rPr>
      </w:pPr>
      <w:r w:rsidRPr="002345C3">
        <w:rPr>
          <w:rFonts w:asciiTheme="majorHAnsi" w:hAnsiTheme="majorHAnsi" w:cstheme="majorHAnsi"/>
          <w:sz w:val="22"/>
          <w:szCs w:val="22"/>
        </w:rPr>
        <w:t xml:space="preserve">Zmluvné strany sa dohodli, že pokiaľ ide o výpočet zľavy z ceny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výška zľavy z ceny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bude zodpovedať priemernej sume nákladov potrebných na odstránenie príslušných/ej vád/vady, pričom priemerná suma nákladov podľa predchádzajúcej vety sa vypočíta ako aritmetický priemer odplát, ktoré budú tretie osoby požadovať za odstránenie príslušných/ej vád/y. Podkladom pre výpočet aritmetického priemeru odplát podľa predchádzajúcej vety budú 2 cenové ponuky predložené tretími osobami, ktoré je oprávnený ľubovoľne určiť </w:t>
      </w:r>
      <w:r w:rsidR="007B2C44" w:rsidRPr="002345C3">
        <w:rPr>
          <w:rFonts w:asciiTheme="majorHAnsi" w:hAnsiTheme="majorHAnsi" w:cstheme="majorHAnsi"/>
          <w:sz w:val="22"/>
          <w:szCs w:val="22"/>
        </w:rPr>
        <w:t>O</w:t>
      </w:r>
      <w:r w:rsidRPr="002345C3">
        <w:rPr>
          <w:rFonts w:asciiTheme="majorHAnsi" w:hAnsiTheme="majorHAnsi" w:cstheme="majorHAnsi"/>
          <w:sz w:val="22"/>
          <w:szCs w:val="22"/>
        </w:rPr>
        <w:t>bjednávateľ.</w:t>
      </w:r>
    </w:p>
    <w:p w14:paraId="74CAD946" w14:textId="77777777" w:rsidR="003D7E9A" w:rsidRPr="002345C3" w:rsidRDefault="003D7E9A" w:rsidP="00271831">
      <w:pPr>
        <w:pStyle w:val="Odsekzoznamu"/>
        <w:numPr>
          <w:ilvl w:val="1"/>
          <w:numId w:val="14"/>
        </w:numPr>
        <w:spacing w:before="120" w:line="240" w:lineRule="atLeast"/>
        <w:ind w:left="567" w:hanging="567"/>
        <w:contextualSpacing w:val="0"/>
        <w:jc w:val="both"/>
        <w:rPr>
          <w:rFonts w:asciiTheme="majorHAnsi" w:hAnsiTheme="majorHAnsi" w:cstheme="majorHAnsi"/>
          <w:sz w:val="22"/>
          <w:szCs w:val="22"/>
        </w:rPr>
      </w:pPr>
      <w:r w:rsidRPr="002345C3">
        <w:rPr>
          <w:rFonts w:asciiTheme="majorHAnsi" w:hAnsiTheme="majorHAnsi" w:cstheme="majorHAnsi"/>
          <w:sz w:val="22"/>
          <w:szCs w:val="22"/>
        </w:rPr>
        <w:t xml:space="preserve">Zmluvné strany sa dohodli, že v prípade, ak si </w:t>
      </w:r>
      <w:r w:rsidR="007B2C44"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 zvolí ako nárok z vád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odstránenie vady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opravou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hotoviteľom, je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 povinný vady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bezplatne odstrániť. Zmluvné strany sa dohodli, že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 je povinný začať s odstraňovaním vád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najneskôr do 7 </w:t>
      </w:r>
      <w:r w:rsidRPr="002345C3">
        <w:rPr>
          <w:rFonts w:asciiTheme="majorHAnsi" w:hAnsiTheme="majorHAnsi" w:cstheme="majorHAnsi"/>
          <w:i/>
          <w:sz w:val="22"/>
          <w:szCs w:val="22"/>
        </w:rPr>
        <w:t>(slovom: siedmych)</w:t>
      </w:r>
      <w:r w:rsidRPr="002345C3">
        <w:rPr>
          <w:rFonts w:asciiTheme="majorHAnsi" w:hAnsiTheme="majorHAnsi" w:cstheme="majorHAnsi"/>
          <w:sz w:val="22"/>
          <w:szCs w:val="22"/>
        </w:rPr>
        <w:t xml:space="preserve"> pracovných dní od doručenia oznámenia o uplatnení nároku z vád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hotoviteľovi; v prípade, ak vady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predstavujú havarijný stav, je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 povinný začať s odstraňovaním vád do 3 </w:t>
      </w:r>
      <w:r w:rsidRPr="002345C3">
        <w:rPr>
          <w:rFonts w:asciiTheme="majorHAnsi" w:hAnsiTheme="majorHAnsi" w:cstheme="majorHAnsi"/>
          <w:i/>
          <w:sz w:val="22"/>
          <w:szCs w:val="22"/>
        </w:rPr>
        <w:t>(slovom: troch)</w:t>
      </w:r>
      <w:r w:rsidR="00395A92" w:rsidRPr="002345C3">
        <w:rPr>
          <w:rFonts w:asciiTheme="majorHAnsi" w:hAnsiTheme="majorHAnsi" w:cstheme="majorHAnsi"/>
          <w:sz w:val="22"/>
          <w:szCs w:val="22"/>
        </w:rPr>
        <w:t xml:space="preserve"> </w:t>
      </w:r>
      <w:r w:rsidR="00476072">
        <w:rPr>
          <w:rFonts w:asciiTheme="majorHAnsi" w:hAnsiTheme="majorHAnsi" w:cstheme="majorHAnsi"/>
          <w:sz w:val="22"/>
          <w:szCs w:val="22"/>
        </w:rPr>
        <w:t xml:space="preserve">dní </w:t>
      </w:r>
      <w:r w:rsidRPr="002345C3">
        <w:rPr>
          <w:rFonts w:asciiTheme="majorHAnsi" w:hAnsiTheme="majorHAnsi" w:cstheme="majorHAnsi"/>
          <w:sz w:val="22"/>
          <w:szCs w:val="22"/>
        </w:rPr>
        <w:t xml:space="preserve">od doručenia oznámenia o uplatnení nároku z vád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w:t>
      </w:r>
      <w:r w:rsidR="00F83E07" w:rsidRPr="002345C3">
        <w:rPr>
          <w:rFonts w:asciiTheme="majorHAnsi" w:hAnsiTheme="majorHAnsi" w:cstheme="majorHAnsi"/>
          <w:sz w:val="22"/>
          <w:szCs w:val="22"/>
        </w:rPr>
        <w:t>Zh</w:t>
      </w:r>
      <w:r w:rsidRPr="002345C3">
        <w:rPr>
          <w:rFonts w:asciiTheme="majorHAnsi" w:hAnsiTheme="majorHAnsi" w:cstheme="majorHAnsi"/>
          <w:sz w:val="22"/>
          <w:szCs w:val="22"/>
        </w:rPr>
        <w:t xml:space="preserve">otoviteľovi. Zmluvné strany sa dohodli, že vady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predstavujú havarijný stav vždy, keď to určí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 v písomnom oznámení o uplatnení nároku z vád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Zmluvné strany sa dohodli, že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 je povinný odstrániť vady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v lehote určenej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bjednávateľom v oznámení o uplatnení nároku na odstránenie vady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pričom predmetná lehota plynie odo dňa doručenia oznámenia o uplatnení nároku na odstránenie vady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a.</w:t>
      </w:r>
    </w:p>
    <w:p w14:paraId="24FE46B8" w14:textId="77777777" w:rsidR="003D7E9A" w:rsidRPr="002345C3" w:rsidRDefault="003D7E9A" w:rsidP="00271831">
      <w:pPr>
        <w:pStyle w:val="Odsekzoznamu"/>
        <w:numPr>
          <w:ilvl w:val="1"/>
          <w:numId w:val="14"/>
        </w:numPr>
        <w:spacing w:before="120" w:line="240" w:lineRule="atLeast"/>
        <w:ind w:left="567" w:hanging="567"/>
        <w:contextualSpacing w:val="0"/>
        <w:jc w:val="both"/>
        <w:rPr>
          <w:rFonts w:asciiTheme="majorHAnsi" w:hAnsiTheme="majorHAnsi" w:cstheme="majorHAnsi"/>
          <w:sz w:val="22"/>
          <w:szCs w:val="22"/>
        </w:rPr>
      </w:pPr>
      <w:r w:rsidRPr="002345C3">
        <w:rPr>
          <w:rFonts w:asciiTheme="majorHAnsi" w:hAnsiTheme="majorHAnsi" w:cstheme="majorHAnsi"/>
          <w:sz w:val="22"/>
          <w:szCs w:val="22"/>
        </w:rPr>
        <w:lastRenderedPageBreak/>
        <w:t xml:space="preserve">Zmluvné strany sa dohodli, že v prípade, ak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hotoviteľ nezačne s odstraňovaním vytýkaných/ej vád/y v lehote uvedenej v </w:t>
      </w:r>
      <w:r w:rsidR="00A4741A" w:rsidRPr="002345C3">
        <w:rPr>
          <w:rFonts w:asciiTheme="majorHAnsi" w:hAnsiTheme="majorHAnsi" w:cstheme="majorHAnsi"/>
          <w:sz w:val="22"/>
          <w:szCs w:val="22"/>
        </w:rPr>
        <w:t xml:space="preserve"> odseku 7.11</w:t>
      </w:r>
      <w:r w:rsidRPr="002345C3">
        <w:rPr>
          <w:rFonts w:asciiTheme="majorHAnsi" w:hAnsiTheme="majorHAnsi" w:cstheme="majorHAnsi"/>
          <w:sz w:val="22"/>
          <w:szCs w:val="22"/>
        </w:rPr>
        <w:t xml:space="preserve"> tohto článku, platí nevyvrátiteľná domnienka, že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hotoviteľ vady neodstráni a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 je oprávnený odstrániť vady </w:t>
      </w:r>
      <w:r w:rsidRPr="002345C3">
        <w:rPr>
          <w:rFonts w:asciiTheme="majorHAnsi" w:hAnsiTheme="majorHAnsi" w:cstheme="majorHAnsi"/>
          <w:i/>
          <w:sz w:val="22"/>
          <w:szCs w:val="22"/>
        </w:rPr>
        <w:t xml:space="preserve">(sám alebo prostredníctvom tretej osoby, ktorú je oprávnený ľubovoľne zvoliť </w:t>
      </w:r>
      <w:r w:rsidR="00A15D5A" w:rsidRPr="002345C3">
        <w:rPr>
          <w:rFonts w:asciiTheme="majorHAnsi" w:hAnsiTheme="majorHAnsi" w:cstheme="majorHAnsi"/>
          <w:i/>
          <w:sz w:val="22"/>
          <w:szCs w:val="22"/>
        </w:rPr>
        <w:t>O</w:t>
      </w:r>
      <w:r w:rsidRPr="002345C3">
        <w:rPr>
          <w:rFonts w:asciiTheme="majorHAnsi" w:hAnsiTheme="majorHAnsi" w:cstheme="majorHAnsi"/>
          <w:i/>
          <w:sz w:val="22"/>
          <w:szCs w:val="22"/>
        </w:rPr>
        <w:t>bjednávateľ</w:t>
      </w:r>
      <w:r w:rsidRPr="002345C3">
        <w:rPr>
          <w:rFonts w:asciiTheme="majorHAnsi" w:hAnsiTheme="majorHAnsi" w:cstheme="majorHAnsi"/>
          <w:sz w:val="22"/>
          <w:szCs w:val="22"/>
        </w:rPr>
        <w:t xml:space="preserve">) na náklady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hotoviteľa. Zmluvné strany sa dohodli, že v prípade, ak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 pristúpi k odstraňovaniu vady prostredníctvom tretej osoby, náklady ktoré je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 povinný nahradiť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bjednávateľovi, zodpovedajú sume, ktorú tretia osoba od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bjednávateľa za odstránenie</w:t>
      </w:r>
      <w:r w:rsidR="000568D0" w:rsidRPr="002345C3">
        <w:rPr>
          <w:rFonts w:asciiTheme="majorHAnsi" w:hAnsiTheme="majorHAnsi" w:cstheme="majorHAnsi"/>
          <w:sz w:val="22"/>
          <w:szCs w:val="22"/>
        </w:rPr>
        <w:t xml:space="preserve"> vád </w:t>
      </w:r>
      <w:r w:rsidRPr="002345C3">
        <w:rPr>
          <w:rFonts w:asciiTheme="majorHAnsi" w:hAnsiTheme="majorHAnsi" w:cstheme="majorHAnsi"/>
          <w:sz w:val="22"/>
          <w:szCs w:val="22"/>
        </w:rPr>
        <w:t xml:space="preserve">požaduje, t.j. sume fakturovanej/požadovanej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bjednávateľovi treťou osobou.</w:t>
      </w:r>
    </w:p>
    <w:p w14:paraId="49EBD716" w14:textId="77777777" w:rsidR="003D7E9A" w:rsidRPr="002345C3" w:rsidRDefault="003D7E9A" w:rsidP="00271831">
      <w:pPr>
        <w:pStyle w:val="Odsekzoznamu"/>
        <w:numPr>
          <w:ilvl w:val="1"/>
          <w:numId w:val="14"/>
        </w:numPr>
        <w:spacing w:before="120" w:line="240" w:lineRule="atLeast"/>
        <w:ind w:left="567" w:hanging="567"/>
        <w:contextualSpacing w:val="0"/>
        <w:jc w:val="both"/>
        <w:rPr>
          <w:rFonts w:asciiTheme="majorHAnsi" w:hAnsiTheme="majorHAnsi" w:cstheme="majorHAnsi"/>
          <w:sz w:val="22"/>
          <w:szCs w:val="22"/>
        </w:rPr>
      </w:pPr>
      <w:r w:rsidRPr="002345C3">
        <w:rPr>
          <w:rFonts w:asciiTheme="majorHAnsi" w:hAnsiTheme="majorHAnsi" w:cstheme="majorHAnsi"/>
          <w:sz w:val="22"/>
          <w:szCs w:val="22"/>
        </w:rPr>
        <w:t xml:space="preserve">V prípade, ak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 vady neodstráni v lehote uvedenej v </w:t>
      </w:r>
      <w:r w:rsidR="00AD76D9" w:rsidRPr="002345C3">
        <w:rPr>
          <w:rFonts w:asciiTheme="majorHAnsi" w:hAnsiTheme="majorHAnsi" w:cstheme="majorHAnsi"/>
          <w:sz w:val="22"/>
          <w:szCs w:val="22"/>
        </w:rPr>
        <w:t xml:space="preserve">odseku 7.11 </w:t>
      </w:r>
      <w:r w:rsidRPr="002345C3">
        <w:rPr>
          <w:rFonts w:asciiTheme="majorHAnsi" w:hAnsiTheme="majorHAnsi" w:cstheme="majorHAnsi"/>
          <w:sz w:val="22"/>
          <w:szCs w:val="22"/>
        </w:rPr>
        <w:t xml:space="preserve">tohto článku, je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bjednávateľ oprávnený odstrániť vady alebo ich neodstránenú časť (</w:t>
      </w:r>
      <w:r w:rsidRPr="002345C3">
        <w:rPr>
          <w:rFonts w:asciiTheme="majorHAnsi" w:hAnsiTheme="majorHAnsi" w:cstheme="majorHAnsi"/>
          <w:i/>
          <w:sz w:val="22"/>
          <w:szCs w:val="22"/>
        </w:rPr>
        <w:t xml:space="preserve">sám alebo prostredníctvom tretej osoby, ktorú je oprávnený ľubovoľne zvoliť </w:t>
      </w:r>
      <w:r w:rsidR="00A15D5A" w:rsidRPr="002345C3">
        <w:rPr>
          <w:rFonts w:asciiTheme="majorHAnsi" w:hAnsiTheme="majorHAnsi" w:cstheme="majorHAnsi"/>
          <w:i/>
          <w:sz w:val="22"/>
          <w:szCs w:val="22"/>
        </w:rPr>
        <w:t>O</w:t>
      </w:r>
      <w:r w:rsidRPr="002345C3">
        <w:rPr>
          <w:rFonts w:asciiTheme="majorHAnsi" w:hAnsiTheme="majorHAnsi" w:cstheme="majorHAnsi"/>
          <w:i/>
          <w:sz w:val="22"/>
          <w:szCs w:val="22"/>
        </w:rPr>
        <w:t>bjednávateľ</w:t>
      </w:r>
      <w:r w:rsidRPr="002345C3">
        <w:rPr>
          <w:rFonts w:asciiTheme="majorHAnsi" w:hAnsiTheme="majorHAnsi" w:cstheme="majorHAnsi"/>
          <w:sz w:val="22"/>
          <w:szCs w:val="22"/>
        </w:rPr>
        <w:t xml:space="preserve">) na náklady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hotoviteľa. Výška nákladov, ktoré je v takom prípade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 povinný uhradiť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bjednávateľovi sa vypočíta spôsobom uvedeným v  </w:t>
      </w:r>
      <w:r w:rsidR="005214B5" w:rsidRPr="002345C3">
        <w:rPr>
          <w:rFonts w:asciiTheme="majorHAnsi" w:hAnsiTheme="majorHAnsi" w:cstheme="majorHAnsi"/>
          <w:sz w:val="22"/>
          <w:szCs w:val="22"/>
        </w:rPr>
        <w:t xml:space="preserve">odseku 7.12 </w:t>
      </w:r>
      <w:r w:rsidRPr="002345C3">
        <w:rPr>
          <w:rFonts w:asciiTheme="majorHAnsi" w:hAnsiTheme="majorHAnsi" w:cstheme="majorHAnsi"/>
          <w:sz w:val="22"/>
          <w:szCs w:val="22"/>
        </w:rPr>
        <w:t>tohto článku.</w:t>
      </w:r>
    </w:p>
    <w:p w14:paraId="77A74373" w14:textId="77777777" w:rsidR="003D7E9A" w:rsidRPr="002345C3" w:rsidRDefault="003D7E9A" w:rsidP="00271831">
      <w:pPr>
        <w:pStyle w:val="Odsekzoznamu"/>
        <w:numPr>
          <w:ilvl w:val="1"/>
          <w:numId w:val="14"/>
        </w:numPr>
        <w:spacing w:before="120" w:line="240" w:lineRule="atLeast"/>
        <w:ind w:left="567" w:hanging="567"/>
        <w:contextualSpacing w:val="0"/>
        <w:jc w:val="both"/>
        <w:rPr>
          <w:rFonts w:asciiTheme="majorHAnsi" w:hAnsiTheme="majorHAnsi" w:cstheme="majorHAnsi"/>
          <w:sz w:val="22"/>
          <w:szCs w:val="22"/>
        </w:rPr>
      </w:pPr>
      <w:r w:rsidRPr="002345C3">
        <w:rPr>
          <w:rFonts w:asciiTheme="majorHAnsi" w:hAnsiTheme="majorHAnsi" w:cstheme="majorHAnsi"/>
          <w:sz w:val="22"/>
          <w:szCs w:val="22"/>
        </w:rPr>
        <w:t xml:space="preserve">Zmluvné strany sa dohodli, že vady sa považujú za odstránené až podpísaním protokolu o odstránení </w:t>
      </w:r>
      <w:r w:rsidR="00694D73" w:rsidRPr="002345C3">
        <w:rPr>
          <w:rFonts w:asciiTheme="majorHAnsi" w:hAnsiTheme="majorHAnsi" w:cstheme="majorHAnsi"/>
          <w:sz w:val="22"/>
          <w:szCs w:val="22"/>
        </w:rPr>
        <w:t xml:space="preserve">vád </w:t>
      </w:r>
      <w:r w:rsidRPr="002345C3">
        <w:rPr>
          <w:rFonts w:asciiTheme="majorHAnsi" w:hAnsiTheme="majorHAnsi" w:cstheme="majorHAnsi"/>
          <w:sz w:val="22"/>
          <w:szCs w:val="22"/>
        </w:rPr>
        <w:t>obidvomi zmluvnými stranami.</w:t>
      </w:r>
    </w:p>
    <w:p w14:paraId="66D39886" w14:textId="77777777" w:rsidR="00D13827" w:rsidRPr="002345C3" w:rsidRDefault="00D13827" w:rsidP="00D13827">
      <w:pPr>
        <w:spacing w:after="0" w:line="240" w:lineRule="auto"/>
        <w:ind w:right="14"/>
        <w:jc w:val="center"/>
        <w:rPr>
          <w:rFonts w:asciiTheme="majorHAnsi" w:eastAsia="Calibri" w:hAnsiTheme="majorHAnsi" w:cstheme="majorHAnsi"/>
        </w:rPr>
      </w:pPr>
    </w:p>
    <w:p w14:paraId="5E8F2F5C" w14:textId="77777777" w:rsidR="00077609" w:rsidRPr="002345C3" w:rsidRDefault="00077609" w:rsidP="00D13827">
      <w:pPr>
        <w:spacing w:after="0" w:line="240" w:lineRule="auto"/>
        <w:ind w:right="14"/>
        <w:jc w:val="center"/>
        <w:rPr>
          <w:rFonts w:asciiTheme="majorHAnsi" w:eastAsia="Calibri" w:hAnsiTheme="majorHAnsi" w:cstheme="majorHAnsi"/>
          <w:b/>
        </w:rPr>
      </w:pPr>
    </w:p>
    <w:p w14:paraId="3618BEBB" w14:textId="77777777" w:rsidR="00D13827" w:rsidRPr="002345C3" w:rsidRDefault="00D13827" w:rsidP="00D13827">
      <w:pPr>
        <w:spacing w:after="0" w:line="240" w:lineRule="auto"/>
        <w:ind w:right="14"/>
        <w:jc w:val="center"/>
        <w:rPr>
          <w:rFonts w:asciiTheme="majorHAnsi" w:eastAsia="Calibri" w:hAnsiTheme="majorHAnsi" w:cstheme="majorHAnsi"/>
          <w:b/>
        </w:rPr>
      </w:pPr>
      <w:r w:rsidRPr="002345C3">
        <w:rPr>
          <w:rFonts w:asciiTheme="majorHAnsi" w:eastAsia="Calibri" w:hAnsiTheme="majorHAnsi" w:cstheme="majorHAnsi"/>
          <w:b/>
        </w:rPr>
        <w:t xml:space="preserve">Článok </w:t>
      </w:r>
      <w:r w:rsidR="005214B5" w:rsidRPr="002345C3">
        <w:rPr>
          <w:rFonts w:asciiTheme="majorHAnsi" w:eastAsia="Calibri" w:hAnsiTheme="majorHAnsi" w:cstheme="majorHAnsi"/>
          <w:b/>
        </w:rPr>
        <w:t>VIII</w:t>
      </w:r>
    </w:p>
    <w:p w14:paraId="6E59CB65" w14:textId="77777777" w:rsidR="00672843" w:rsidRPr="002345C3" w:rsidRDefault="003D7E9A" w:rsidP="00134DDA">
      <w:pPr>
        <w:spacing w:after="0" w:line="240" w:lineRule="auto"/>
        <w:ind w:left="567" w:right="14" w:hanging="567"/>
        <w:jc w:val="center"/>
        <w:rPr>
          <w:rFonts w:asciiTheme="majorHAnsi" w:eastAsia="Calibri" w:hAnsiTheme="majorHAnsi" w:cstheme="majorHAnsi"/>
          <w:b/>
        </w:rPr>
      </w:pPr>
      <w:r w:rsidRPr="002345C3">
        <w:rPr>
          <w:rFonts w:asciiTheme="majorHAnsi" w:eastAsia="Calibri" w:hAnsiTheme="majorHAnsi" w:cstheme="majorHAnsi"/>
          <w:b/>
        </w:rPr>
        <w:t>Zánik zmluvy</w:t>
      </w:r>
    </w:p>
    <w:p w14:paraId="05DCDC21" w14:textId="77777777" w:rsidR="003D7E9A" w:rsidRPr="002345C3" w:rsidRDefault="003D7E9A" w:rsidP="00271831">
      <w:pPr>
        <w:pStyle w:val="Odsekzoznamu"/>
        <w:numPr>
          <w:ilvl w:val="1"/>
          <w:numId w:val="15"/>
        </w:numPr>
        <w:spacing w:before="120" w:line="240" w:lineRule="atLeast"/>
        <w:ind w:left="567" w:hanging="567"/>
        <w:contextualSpacing w:val="0"/>
        <w:jc w:val="both"/>
        <w:rPr>
          <w:rFonts w:asciiTheme="majorHAnsi" w:hAnsiTheme="majorHAnsi" w:cstheme="majorHAnsi"/>
          <w:sz w:val="22"/>
          <w:szCs w:val="22"/>
        </w:rPr>
      </w:pPr>
      <w:r w:rsidRPr="002345C3">
        <w:rPr>
          <w:rFonts w:asciiTheme="majorHAnsi" w:hAnsiTheme="majorHAnsi" w:cstheme="majorHAnsi"/>
          <w:sz w:val="22"/>
          <w:szCs w:val="22"/>
        </w:rPr>
        <w:t>Zmluva zaniká splnením všetkých povinností, ktoré zmluvným stranám z tejto zmluvy vyplývajú.</w:t>
      </w:r>
    </w:p>
    <w:p w14:paraId="04F589FA" w14:textId="77777777" w:rsidR="003D7E9A" w:rsidRPr="002345C3" w:rsidRDefault="003D7E9A" w:rsidP="00271831">
      <w:pPr>
        <w:pStyle w:val="Odsekzoznamu"/>
        <w:numPr>
          <w:ilvl w:val="1"/>
          <w:numId w:val="15"/>
        </w:numPr>
        <w:spacing w:before="120" w:line="240" w:lineRule="atLeast"/>
        <w:ind w:left="567" w:hanging="567"/>
        <w:contextualSpacing w:val="0"/>
        <w:jc w:val="both"/>
        <w:rPr>
          <w:rFonts w:asciiTheme="majorHAnsi" w:hAnsiTheme="majorHAnsi" w:cstheme="majorHAnsi"/>
          <w:sz w:val="22"/>
          <w:szCs w:val="22"/>
        </w:rPr>
      </w:pPr>
      <w:r w:rsidRPr="002345C3">
        <w:rPr>
          <w:rFonts w:asciiTheme="majorHAnsi" w:hAnsiTheme="majorHAnsi" w:cstheme="majorHAnsi"/>
          <w:sz w:val="22"/>
          <w:szCs w:val="22"/>
        </w:rPr>
        <w:t>K ukončeniu tejto zmluvy môže dôjsť na základe písomnej dohody zmluvných strán.</w:t>
      </w:r>
    </w:p>
    <w:p w14:paraId="5ABAE0D5" w14:textId="77777777" w:rsidR="003D7E9A" w:rsidRPr="002345C3" w:rsidRDefault="003D7E9A" w:rsidP="00271831">
      <w:pPr>
        <w:pStyle w:val="Odsekzoznamu"/>
        <w:numPr>
          <w:ilvl w:val="1"/>
          <w:numId w:val="15"/>
        </w:numPr>
        <w:spacing w:before="120" w:line="240" w:lineRule="atLeast"/>
        <w:ind w:left="567" w:hanging="567"/>
        <w:contextualSpacing w:val="0"/>
        <w:jc w:val="both"/>
        <w:rPr>
          <w:rFonts w:asciiTheme="majorHAnsi" w:hAnsiTheme="majorHAnsi" w:cstheme="majorHAnsi"/>
          <w:sz w:val="22"/>
          <w:szCs w:val="22"/>
        </w:rPr>
      </w:pPr>
      <w:r w:rsidRPr="002345C3">
        <w:rPr>
          <w:rFonts w:asciiTheme="majorHAnsi" w:hAnsiTheme="majorHAnsi" w:cstheme="majorHAnsi"/>
          <w:sz w:val="22"/>
          <w:szCs w:val="22"/>
        </w:rPr>
        <w:t xml:space="preserve">Ak dôjde k zániku zmluvy odstúpením zo strany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bjednávateľa alebo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hotoviteľa, alebo iným spôsobom než splnením, okrem písomnej dohody podľa </w:t>
      </w:r>
      <w:r w:rsidR="0061014E">
        <w:rPr>
          <w:rFonts w:asciiTheme="majorHAnsi" w:hAnsiTheme="majorHAnsi" w:cstheme="majorHAnsi"/>
          <w:sz w:val="22"/>
          <w:szCs w:val="22"/>
        </w:rPr>
        <w:t>predchádzajúceho o</w:t>
      </w:r>
      <w:r w:rsidR="005214B5" w:rsidRPr="002345C3">
        <w:rPr>
          <w:rFonts w:asciiTheme="majorHAnsi" w:hAnsiTheme="majorHAnsi" w:cstheme="majorHAnsi"/>
          <w:sz w:val="22"/>
          <w:szCs w:val="22"/>
        </w:rPr>
        <w:t xml:space="preserve">dseku 8.2 </w:t>
      </w:r>
      <w:r w:rsidRPr="002345C3">
        <w:rPr>
          <w:rFonts w:asciiTheme="majorHAnsi" w:hAnsiTheme="majorHAnsi" w:cstheme="majorHAnsi"/>
          <w:sz w:val="22"/>
          <w:szCs w:val="22"/>
        </w:rPr>
        <w:t xml:space="preserve">tohto článku, má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 nárok na zaplatenie toho, o čo sa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 vykonaním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resp. jeho časti, obohatil. Zmluvné strany sa dohodli, že rozsah obohatenia musí byť určený znaleckým posudkom znalca z odboru stavebníctvo, ktorého určí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 Náklady na vyhotovenie znaleckého posudku znášajú obe zmluvné strany rovným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om. Zmluvné stany sa zároveň dohodli, že pri určení výšky obohatenia </w:t>
      </w:r>
      <w:r w:rsidR="00A15D5A" w:rsidRPr="002345C3">
        <w:rPr>
          <w:rFonts w:asciiTheme="majorHAnsi" w:hAnsiTheme="majorHAnsi" w:cstheme="majorHAnsi"/>
          <w:sz w:val="22"/>
          <w:szCs w:val="22"/>
        </w:rPr>
        <w:t>O</w:t>
      </w:r>
      <w:r w:rsidRPr="002345C3">
        <w:rPr>
          <w:rFonts w:asciiTheme="majorHAnsi" w:hAnsiTheme="majorHAnsi" w:cstheme="majorHAnsi"/>
          <w:sz w:val="22"/>
          <w:szCs w:val="22"/>
        </w:rPr>
        <w:t xml:space="preserve">bjednávateľa sa nebude vychádzať z hodnoty nákladov, ktoré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 pri vykonaní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 xml:space="preserve">a reálne vynaložil a na výšku obohatenia nebude mať vplyv ani zvýšenie hodnoty stavby v dôsledku iných okolností, nespočívajúcich v činnosti </w:t>
      </w:r>
      <w:r w:rsidR="00F83E07" w:rsidRPr="002345C3">
        <w:rPr>
          <w:rFonts w:asciiTheme="majorHAnsi" w:hAnsiTheme="majorHAnsi" w:cstheme="majorHAnsi"/>
          <w:sz w:val="22"/>
          <w:szCs w:val="22"/>
        </w:rPr>
        <w:t>Z</w:t>
      </w:r>
      <w:r w:rsidRPr="002345C3">
        <w:rPr>
          <w:rFonts w:asciiTheme="majorHAnsi" w:hAnsiTheme="majorHAnsi" w:cstheme="majorHAnsi"/>
          <w:sz w:val="22"/>
          <w:szCs w:val="22"/>
        </w:rPr>
        <w:t xml:space="preserve">hotoviteľa pri vykonaní </w:t>
      </w:r>
      <w:r w:rsidR="00BB7A62" w:rsidRPr="002345C3">
        <w:rPr>
          <w:rFonts w:asciiTheme="majorHAnsi" w:hAnsiTheme="majorHAnsi" w:cstheme="majorHAnsi"/>
          <w:sz w:val="22"/>
          <w:szCs w:val="22"/>
        </w:rPr>
        <w:t>Diel</w:t>
      </w:r>
      <w:r w:rsidRPr="002345C3">
        <w:rPr>
          <w:rFonts w:asciiTheme="majorHAnsi" w:hAnsiTheme="majorHAnsi" w:cstheme="majorHAnsi"/>
          <w:sz w:val="22"/>
          <w:szCs w:val="22"/>
        </w:rPr>
        <w:t>a, napr. plynutie času, zmena situácie na trhu s nehnuteľnosťami a pod.</w:t>
      </w:r>
    </w:p>
    <w:p w14:paraId="4E50413E" w14:textId="77777777" w:rsidR="003D7E9A" w:rsidRPr="002345C3" w:rsidRDefault="003D7E9A" w:rsidP="00271831">
      <w:pPr>
        <w:pStyle w:val="Odsekzoznamu"/>
        <w:numPr>
          <w:ilvl w:val="1"/>
          <w:numId w:val="15"/>
        </w:numPr>
        <w:spacing w:before="120" w:line="240" w:lineRule="atLeast"/>
        <w:ind w:left="567" w:hanging="567"/>
        <w:contextualSpacing w:val="0"/>
        <w:jc w:val="both"/>
        <w:rPr>
          <w:rFonts w:asciiTheme="majorHAnsi" w:hAnsiTheme="majorHAnsi" w:cstheme="majorHAnsi"/>
          <w:sz w:val="22"/>
          <w:szCs w:val="22"/>
        </w:rPr>
      </w:pPr>
      <w:r w:rsidRPr="002345C3">
        <w:rPr>
          <w:rFonts w:asciiTheme="majorHAnsi" w:hAnsiTheme="majorHAnsi" w:cstheme="majorHAnsi"/>
          <w:sz w:val="22"/>
          <w:szCs w:val="22"/>
        </w:rPr>
        <w:t xml:space="preserve">Zmluvné strany sa vzhľadom na </w:t>
      </w:r>
      <w:r w:rsidRPr="000C0748">
        <w:rPr>
          <w:rFonts w:asciiTheme="majorHAnsi" w:hAnsiTheme="majorHAnsi" w:cstheme="majorHAnsi"/>
          <w:color w:val="auto"/>
          <w:sz w:val="22"/>
          <w:szCs w:val="22"/>
        </w:rPr>
        <w:t xml:space="preserve">predchádzajúci </w:t>
      </w:r>
      <w:r w:rsidR="005214B5" w:rsidRPr="000C0748">
        <w:rPr>
          <w:rFonts w:asciiTheme="majorHAnsi" w:hAnsiTheme="majorHAnsi" w:cstheme="majorHAnsi"/>
          <w:color w:val="auto"/>
          <w:sz w:val="22"/>
          <w:szCs w:val="22"/>
        </w:rPr>
        <w:t xml:space="preserve">odsek </w:t>
      </w:r>
      <w:r w:rsidR="00A877A7" w:rsidRPr="000C0748">
        <w:rPr>
          <w:rFonts w:asciiTheme="majorHAnsi" w:hAnsiTheme="majorHAnsi" w:cstheme="majorHAnsi"/>
          <w:color w:val="auto"/>
          <w:sz w:val="22"/>
          <w:szCs w:val="22"/>
        </w:rPr>
        <w:t>tohto článku</w:t>
      </w:r>
      <w:r w:rsidR="00A877A7" w:rsidRPr="002345C3">
        <w:rPr>
          <w:rFonts w:asciiTheme="majorHAnsi" w:hAnsiTheme="majorHAnsi" w:cstheme="majorHAnsi"/>
          <w:color w:val="FF0000"/>
          <w:sz w:val="22"/>
          <w:szCs w:val="22"/>
        </w:rPr>
        <w:t xml:space="preserve"> </w:t>
      </w:r>
      <w:r w:rsidR="005214B5" w:rsidRPr="002345C3">
        <w:rPr>
          <w:rFonts w:asciiTheme="majorHAnsi" w:hAnsiTheme="majorHAnsi" w:cstheme="majorHAnsi"/>
          <w:sz w:val="22"/>
          <w:szCs w:val="22"/>
        </w:rPr>
        <w:t>d</w:t>
      </w:r>
      <w:r w:rsidRPr="002345C3">
        <w:rPr>
          <w:rFonts w:asciiTheme="majorHAnsi" w:hAnsiTheme="majorHAnsi" w:cstheme="majorHAnsi"/>
          <w:sz w:val="22"/>
          <w:szCs w:val="22"/>
        </w:rPr>
        <w:t xml:space="preserve">ohodli na vylúčení aplikácie ust. § 544 Obchodného zákonníka a ust. § 548 ods.2 Obchodného zákonníka. Súčasne sa zmluvné strany dohodli, že v prípade odstúpenia od zmluvy, strany nemajú nárok na vrátenie si vzájomných protiplnení. </w:t>
      </w:r>
    </w:p>
    <w:p w14:paraId="77E3B6A5" w14:textId="77777777" w:rsidR="00D13827" w:rsidRPr="002345C3" w:rsidRDefault="00D13827" w:rsidP="00D13827">
      <w:pPr>
        <w:spacing w:after="0" w:line="240" w:lineRule="auto"/>
        <w:ind w:left="708"/>
        <w:rPr>
          <w:rFonts w:asciiTheme="majorHAnsi" w:eastAsia="Calibri" w:hAnsiTheme="majorHAnsi" w:cstheme="majorHAnsi"/>
        </w:rPr>
      </w:pPr>
    </w:p>
    <w:p w14:paraId="75E2D0F3" w14:textId="77777777" w:rsidR="00D13827" w:rsidRPr="002345C3" w:rsidRDefault="00D13827" w:rsidP="00D13827">
      <w:pPr>
        <w:spacing w:after="0" w:line="240" w:lineRule="auto"/>
        <w:ind w:left="1418" w:right="2765" w:firstLine="709"/>
        <w:jc w:val="center"/>
        <w:rPr>
          <w:rFonts w:asciiTheme="majorHAnsi" w:eastAsia="Calibri" w:hAnsiTheme="majorHAnsi" w:cstheme="majorHAnsi"/>
          <w:b/>
        </w:rPr>
      </w:pPr>
      <w:r w:rsidRPr="002345C3">
        <w:rPr>
          <w:rFonts w:asciiTheme="majorHAnsi" w:eastAsia="Calibri" w:hAnsiTheme="majorHAnsi" w:cstheme="majorHAnsi"/>
          <w:b/>
        </w:rPr>
        <w:t xml:space="preserve">Článok </w:t>
      </w:r>
      <w:r w:rsidR="005214B5" w:rsidRPr="002345C3">
        <w:rPr>
          <w:rFonts w:asciiTheme="majorHAnsi" w:eastAsia="Calibri" w:hAnsiTheme="majorHAnsi" w:cstheme="majorHAnsi"/>
          <w:b/>
        </w:rPr>
        <w:t>I</w:t>
      </w:r>
      <w:r w:rsidRPr="002345C3">
        <w:rPr>
          <w:rFonts w:asciiTheme="majorHAnsi" w:eastAsia="Calibri" w:hAnsiTheme="majorHAnsi" w:cstheme="majorHAnsi"/>
          <w:b/>
        </w:rPr>
        <w:t>X.</w:t>
      </w:r>
    </w:p>
    <w:p w14:paraId="1976E19B" w14:textId="77777777" w:rsidR="00D13827" w:rsidRPr="002345C3" w:rsidRDefault="00D13827" w:rsidP="00D13827">
      <w:pPr>
        <w:spacing w:after="0" w:line="240" w:lineRule="auto"/>
        <w:ind w:right="-2"/>
        <w:jc w:val="center"/>
        <w:rPr>
          <w:rFonts w:asciiTheme="majorHAnsi" w:eastAsia="Calibri" w:hAnsiTheme="majorHAnsi" w:cstheme="majorHAnsi"/>
          <w:b/>
        </w:rPr>
      </w:pPr>
      <w:r w:rsidRPr="002345C3">
        <w:rPr>
          <w:rFonts w:asciiTheme="majorHAnsi" w:eastAsia="Calibri" w:hAnsiTheme="majorHAnsi" w:cstheme="majorHAnsi"/>
          <w:b/>
        </w:rPr>
        <w:t>Využitie subdodávateľov</w:t>
      </w:r>
    </w:p>
    <w:p w14:paraId="00B9BD5F" w14:textId="77777777" w:rsidR="00D13827" w:rsidRPr="002345C3" w:rsidRDefault="005214B5" w:rsidP="005214B5">
      <w:pPr>
        <w:widowControl w:val="0"/>
        <w:spacing w:before="120" w:after="0" w:line="240" w:lineRule="auto"/>
        <w:ind w:left="567" w:hanging="567"/>
        <w:jc w:val="both"/>
        <w:rPr>
          <w:rFonts w:asciiTheme="majorHAnsi" w:eastAsia="Calibri" w:hAnsiTheme="majorHAnsi" w:cstheme="majorHAnsi"/>
        </w:rPr>
      </w:pPr>
      <w:r w:rsidRPr="002345C3">
        <w:rPr>
          <w:rFonts w:asciiTheme="majorHAnsi" w:eastAsia="Calibri" w:hAnsiTheme="majorHAnsi" w:cstheme="majorHAnsi"/>
          <w:bCs/>
        </w:rPr>
        <w:t>9.1</w:t>
      </w:r>
      <w:r w:rsidR="00D13827" w:rsidRPr="002345C3">
        <w:rPr>
          <w:rFonts w:asciiTheme="majorHAnsi" w:eastAsia="Calibri" w:hAnsiTheme="majorHAnsi" w:cstheme="majorHAnsi"/>
        </w:rPr>
        <w:t xml:space="preserve">. </w:t>
      </w:r>
      <w:r w:rsidR="00D13827" w:rsidRPr="002345C3">
        <w:rPr>
          <w:rFonts w:asciiTheme="majorHAnsi" w:eastAsia="Calibri" w:hAnsiTheme="majorHAnsi" w:cstheme="majorHAnsi"/>
        </w:rPr>
        <w:tab/>
        <w:t xml:space="preserve">Zhotoviteľ predkladá v prílohe č. </w:t>
      </w:r>
      <w:r w:rsidR="00BA57CA" w:rsidRPr="002345C3">
        <w:rPr>
          <w:rFonts w:asciiTheme="majorHAnsi" w:eastAsia="Calibri" w:hAnsiTheme="majorHAnsi" w:cstheme="majorHAnsi"/>
        </w:rPr>
        <w:t>4</w:t>
      </w:r>
      <w:r w:rsidR="00D13827" w:rsidRPr="002345C3">
        <w:rPr>
          <w:rFonts w:asciiTheme="majorHAnsi" w:eastAsia="Calibri" w:hAnsiTheme="majorHAnsi" w:cstheme="majorHAnsi"/>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sidR="006D1C1B" w:rsidRPr="002345C3">
        <w:rPr>
          <w:rFonts w:asciiTheme="majorHAnsi" w:eastAsia="Calibri" w:hAnsiTheme="majorHAnsi" w:cstheme="majorHAnsi"/>
        </w:rPr>
        <w:t>Z</w:t>
      </w:r>
      <w:r w:rsidR="00D13827" w:rsidRPr="002345C3">
        <w:rPr>
          <w:rFonts w:asciiTheme="majorHAnsi" w:eastAsia="Calibri" w:hAnsiTheme="majorHAnsi" w:cstheme="majorHAnsi"/>
        </w:rPr>
        <w:t>hotoviteľ povinný oznámiť Objednávateľovi akúkoľvek zmenu údajov o subdodávateľovi.</w:t>
      </w:r>
      <w:r w:rsidR="00931164" w:rsidRPr="002345C3">
        <w:rPr>
          <w:rFonts w:asciiTheme="majorHAnsi" w:hAnsiTheme="majorHAnsi" w:cstheme="majorHAnsi"/>
        </w:rPr>
        <w:t xml:space="preserve"> </w:t>
      </w:r>
    </w:p>
    <w:p w14:paraId="70A2929E" w14:textId="77777777" w:rsidR="00D13827" w:rsidRDefault="005214B5" w:rsidP="005648DB">
      <w:pPr>
        <w:widowControl w:val="0"/>
        <w:spacing w:after="0" w:line="240" w:lineRule="auto"/>
        <w:ind w:left="567" w:hanging="567"/>
        <w:jc w:val="both"/>
        <w:rPr>
          <w:rFonts w:asciiTheme="majorHAnsi" w:eastAsia="Calibri" w:hAnsiTheme="majorHAnsi" w:cstheme="majorHAnsi"/>
        </w:rPr>
      </w:pPr>
      <w:r w:rsidRPr="002345C3">
        <w:rPr>
          <w:rFonts w:asciiTheme="majorHAnsi" w:eastAsia="Calibri" w:hAnsiTheme="majorHAnsi" w:cstheme="majorHAnsi"/>
          <w:bCs/>
        </w:rPr>
        <w:t>9</w:t>
      </w:r>
      <w:r w:rsidR="00D13827" w:rsidRPr="002345C3">
        <w:rPr>
          <w:rFonts w:asciiTheme="majorHAnsi" w:eastAsia="Calibri" w:hAnsiTheme="majorHAnsi" w:cstheme="majorHAnsi"/>
          <w:bCs/>
        </w:rPr>
        <w:t>.</w:t>
      </w:r>
      <w:r w:rsidRPr="002345C3">
        <w:rPr>
          <w:rFonts w:asciiTheme="majorHAnsi" w:eastAsia="Calibri" w:hAnsiTheme="majorHAnsi" w:cstheme="majorHAnsi"/>
          <w:bCs/>
        </w:rPr>
        <w:t>2</w:t>
      </w:r>
      <w:r w:rsidR="00D13827" w:rsidRPr="002345C3">
        <w:rPr>
          <w:rFonts w:asciiTheme="majorHAnsi" w:eastAsia="Calibri" w:hAnsiTheme="majorHAnsi" w:cstheme="majorHAnsi"/>
        </w:rPr>
        <w:t xml:space="preserve"> </w:t>
      </w:r>
      <w:r w:rsidR="00D13827" w:rsidRPr="002345C3">
        <w:rPr>
          <w:rFonts w:asciiTheme="majorHAnsi" w:eastAsia="Calibri" w:hAnsiTheme="majorHAnsi" w:cstheme="majorHAnsi"/>
        </w:rPr>
        <w:tab/>
        <w:t xml:space="preserve">Zhotoviteľ je oprávnený kedykoľvek počas trvania tejto Zmluvy vymeniť ktoréhokoľvek subdodávateľa, a to za predpokladu, že nový subdodávateľ spĺňa požiadavky  uvedené v ust. § 41 ods.1 písm. b) ZVO, ako aj povinnosť zápisu do registra partnerov verejného sektora, ak zákon pre takéhoto subdodávateľa tento zápis vyžaduje. Najneskôr 7 dní pred prijatím subdodávky od nového subdodávateľa, alebo od uzavretia zmluvné vzťahu s novým subdodávateľom (podľa toho ktorá udalosť nastane skôr, je Zhotoviteľ povinný oznámiť Objednávateľovi (identifikačné) údaje o </w:t>
      </w:r>
      <w:r w:rsidR="00D13827" w:rsidRPr="002345C3">
        <w:rPr>
          <w:rFonts w:asciiTheme="majorHAnsi" w:eastAsia="Calibri" w:hAnsiTheme="majorHAnsi" w:cstheme="majorHAnsi"/>
        </w:rPr>
        <w:lastRenderedPageBreak/>
        <w:t xml:space="preserve">novom subdodávateľovi a o osobe oprávnenej konať za nového subdodávateľa v rozsahu meno a priezvisko, adresa pobytu, dátum narodenia </w:t>
      </w:r>
      <w:r w:rsidR="003D7E9A" w:rsidRPr="002345C3">
        <w:rPr>
          <w:rFonts w:asciiTheme="majorHAnsi" w:eastAsia="Calibri" w:hAnsiTheme="majorHAnsi" w:cstheme="majorHAnsi"/>
        </w:rPr>
        <w:t>a a</w:t>
      </w:r>
      <w:r w:rsidR="00D13827" w:rsidRPr="002345C3">
        <w:rPr>
          <w:rFonts w:asciiTheme="majorHAnsi" w:eastAsia="Calibri" w:hAnsiTheme="majorHAnsi" w:cstheme="majorHAnsi"/>
        </w:rPr>
        <w:t xml:space="preserve">ž do splnenia tejto Zmluvy je </w:t>
      </w:r>
      <w:r w:rsidR="006D1C1B" w:rsidRPr="002345C3">
        <w:rPr>
          <w:rFonts w:asciiTheme="majorHAnsi" w:eastAsia="Calibri" w:hAnsiTheme="majorHAnsi" w:cstheme="majorHAnsi"/>
        </w:rPr>
        <w:t>Z</w:t>
      </w:r>
      <w:r w:rsidR="00D13827" w:rsidRPr="002345C3">
        <w:rPr>
          <w:rFonts w:asciiTheme="majorHAnsi" w:eastAsia="Calibri" w:hAnsiTheme="majorHAnsi" w:cstheme="majorHAnsi"/>
        </w:rPr>
        <w:t>hotoviteľ povinný oznámiť Objednávateľovi akúkoľvek zmenu údajov o novom subdodávateľovi.</w:t>
      </w:r>
    </w:p>
    <w:p w14:paraId="0416BF6B" w14:textId="05E368AC" w:rsidR="00054FC4" w:rsidRPr="002345C3" w:rsidRDefault="00054FC4" w:rsidP="005648DB">
      <w:pPr>
        <w:widowControl w:val="0"/>
        <w:spacing w:after="0" w:line="240" w:lineRule="auto"/>
        <w:ind w:left="567" w:hanging="567"/>
        <w:jc w:val="both"/>
        <w:rPr>
          <w:rFonts w:asciiTheme="majorHAnsi" w:eastAsia="Calibri" w:hAnsiTheme="majorHAnsi" w:cstheme="majorHAnsi"/>
        </w:rPr>
      </w:pPr>
    </w:p>
    <w:p w14:paraId="27DF9E94" w14:textId="77777777" w:rsidR="00D13827" w:rsidRPr="002345C3" w:rsidRDefault="00D13827" w:rsidP="005648DB">
      <w:pPr>
        <w:widowControl w:val="0"/>
        <w:spacing w:after="0" w:line="240" w:lineRule="auto"/>
        <w:ind w:left="567" w:hanging="567"/>
        <w:jc w:val="both"/>
        <w:rPr>
          <w:rFonts w:asciiTheme="majorHAnsi" w:eastAsia="Calibri" w:hAnsiTheme="majorHAnsi" w:cstheme="majorHAnsi"/>
        </w:rPr>
      </w:pPr>
    </w:p>
    <w:p w14:paraId="48D3576D" w14:textId="77777777" w:rsidR="005648DB" w:rsidRPr="002345C3" w:rsidRDefault="005648DB" w:rsidP="00D13827">
      <w:pPr>
        <w:spacing w:after="0" w:line="240" w:lineRule="auto"/>
        <w:ind w:right="2765"/>
        <w:rPr>
          <w:rFonts w:asciiTheme="majorHAnsi" w:eastAsia="Calibri" w:hAnsiTheme="majorHAnsi" w:cstheme="majorHAnsi"/>
          <w:b/>
        </w:rPr>
      </w:pPr>
    </w:p>
    <w:p w14:paraId="6ECDCB42" w14:textId="77777777" w:rsidR="00D13827" w:rsidRPr="002345C3" w:rsidRDefault="005214B5" w:rsidP="00D13827">
      <w:pPr>
        <w:spacing w:after="0" w:line="240" w:lineRule="auto"/>
        <w:ind w:right="139"/>
        <w:jc w:val="center"/>
        <w:rPr>
          <w:rFonts w:asciiTheme="majorHAnsi" w:eastAsia="Calibri" w:hAnsiTheme="majorHAnsi" w:cstheme="majorHAnsi"/>
          <w:b/>
          <w:strike/>
        </w:rPr>
      </w:pPr>
      <w:r w:rsidRPr="002345C3">
        <w:rPr>
          <w:rFonts w:asciiTheme="majorHAnsi" w:eastAsia="Calibri" w:hAnsiTheme="majorHAnsi" w:cstheme="majorHAnsi"/>
          <w:b/>
        </w:rPr>
        <w:t>Článok X</w:t>
      </w:r>
      <w:r w:rsidR="00D13827" w:rsidRPr="002345C3">
        <w:rPr>
          <w:rFonts w:asciiTheme="majorHAnsi" w:eastAsia="Calibri" w:hAnsiTheme="majorHAnsi" w:cstheme="majorHAnsi"/>
          <w:b/>
        </w:rPr>
        <w:t>.</w:t>
      </w:r>
    </w:p>
    <w:p w14:paraId="67FB9AEF" w14:textId="77777777" w:rsidR="005648DB" w:rsidRPr="002345C3" w:rsidRDefault="00D13827" w:rsidP="000B5DB7">
      <w:pPr>
        <w:spacing w:after="0" w:line="240" w:lineRule="auto"/>
        <w:ind w:left="2836" w:right="2765"/>
        <w:jc w:val="center"/>
        <w:rPr>
          <w:rFonts w:asciiTheme="majorHAnsi" w:eastAsia="Calibri" w:hAnsiTheme="majorHAnsi" w:cstheme="majorHAnsi"/>
          <w:b/>
        </w:rPr>
      </w:pPr>
      <w:r w:rsidRPr="002345C3">
        <w:rPr>
          <w:rFonts w:asciiTheme="majorHAnsi" w:eastAsia="Calibri" w:hAnsiTheme="majorHAnsi" w:cstheme="majorHAnsi"/>
          <w:b/>
        </w:rPr>
        <w:t>Všeobecné a záverečné ustanovenia</w:t>
      </w:r>
    </w:p>
    <w:p w14:paraId="3A73BBAF" w14:textId="77777777" w:rsidR="00E1448D" w:rsidRPr="002345C3" w:rsidRDefault="00E1448D" w:rsidP="00271831">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2345C3">
        <w:rPr>
          <w:rFonts w:asciiTheme="majorHAnsi" w:hAnsiTheme="majorHAnsi" w:cstheme="majorHAnsi"/>
          <w:color w:val="000000"/>
          <w:sz w:val="22"/>
          <w:szCs w:val="22"/>
        </w:rPr>
        <w:t>Zmluvné strany prehlasujú, že majú plnú spôsobilosť k právnym úkonom a svoju vôľu uzavrieť túto zmluvu prejavili slobodne, vážne, určite a zrozumiteľne, žiaden z jej účastníkov nekonal v tiesni, omyle, ani za nápadne nevýhodných podmienok.</w:t>
      </w:r>
    </w:p>
    <w:p w14:paraId="04F401E5" w14:textId="77777777" w:rsidR="00E1448D" w:rsidRPr="002345C3" w:rsidRDefault="00E1448D" w:rsidP="00271831">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2345C3">
        <w:rPr>
          <w:rFonts w:asciiTheme="majorHAnsi" w:hAnsiTheme="majorHAnsi" w:cstheme="majorHAnsi"/>
          <w:color w:val="000000"/>
          <w:sz w:val="22"/>
          <w:szCs w:val="22"/>
        </w:rPr>
        <w:t>Na ostatné, touto zmluvou neupravené vzťahy, sa primerane použijú príslušné ustanovenia zákona č. 513/1991 Zb. (</w:t>
      </w:r>
      <w:r w:rsidRPr="002345C3">
        <w:rPr>
          <w:rFonts w:asciiTheme="majorHAnsi" w:hAnsiTheme="majorHAnsi" w:cstheme="majorHAnsi"/>
          <w:i/>
          <w:color w:val="000000"/>
          <w:sz w:val="22"/>
          <w:szCs w:val="22"/>
        </w:rPr>
        <w:t>Obchodného zákonníka</w:t>
      </w:r>
      <w:r w:rsidRPr="002345C3">
        <w:rPr>
          <w:rFonts w:asciiTheme="majorHAnsi" w:hAnsiTheme="majorHAnsi" w:cstheme="majorHAnsi"/>
          <w:color w:val="000000"/>
          <w:sz w:val="22"/>
          <w:szCs w:val="22"/>
        </w:rPr>
        <w:t>).</w:t>
      </w:r>
    </w:p>
    <w:p w14:paraId="1FF94F16" w14:textId="77777777" w:rsidR="00E1448D" w:rsidRPr="002345C3" w:rsidRDefault="00E1448D" w:rsidP="00271831">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2345C3">
        <w:rPr>
          <w:rFonts w:asciiTheme="majorHAnsi" w:hAnsiTheme="majorHAnsi" w:cstheme="majorHAnsi"/>
          <w:color w:val="000000"/>
          <w:sz w:val="22"/>
          <w:szCs w:val="22"/>
        </w:rPr>
        <w:t xml:space="preserve">Zmluva je vyhotovená v 4 /štyroch/ rovnopisoch, z toho dva si ponechá </w:t>
      </w:r>
      <w:r w:rsidR="006D1C1B" w:rsidRPr="002345C3">
        <w:rPr>
          <w:rFonts w:asciiTheme="majorHAnsi" w:hAnsiTheme="majorHAnsi" w:cstheme="majorHAnsi"/>
          <w:color w:val="000000"/>
          <w:sz w:val="22"/>
          <w:szCs w:val="22"/>
        </w:rPr>
        <w:t>Z</w:t>
      </w:r>
      <w:r w:rsidRPr="002345C3">
        <w:rPr>
          <w:rFonts w:asciiTheme="majorHAnsi" w:hAnsiTheme="majorHAnsi" w:cstheme="majorHAnsi"/>
          <w:color w:val="000000"/>
          <w:sz w:val="22"/>
          <w:szCs w:val="22"/>
        </w:rPr>
        <w:t xml:space="preserve">hotoviteľ a dva </w:t>
      </w:r>
      <w:r w:rsidR="00A15D5A" w:rsidRPr="002345C3">
        <w:rPr>
          <w:rFonts w:asciiTheme="majorHAnsi" w:hAnsiTheme="majorHAnsi" w:cstheme="majorHAnsi"/>
          <w:color w:val="000000"/>
          <w:sz w:val="22"/>
          <w:szCs w:val="22"/>
        </w:rPr>
        <w:t>O</w:t>
      </w:r>
      <w:r w:rsidRPr="002345C3">
        <w:rPr>
          <w:rFonts w:asciiTheme="majorHAnsi" w:hAnsiTheme="majorHAnsi" w:cstheme="majorHAnsi"/>
          <w:color w:val="000000"/>
          <w:sz w:val="22"/>
          <w:szCs w:val="22"/>
        </w:rPr>
        <w:t>bjednávateľ.</w:t>
      </w:r>
    </w:p>
    <w:p w14:paraId="3A5BCEDE" w14:textId="77777777" w:rsidR="00E1448D" w:rsidRPr="002345C3" w:rsidRDefault="00E1448D" w:rsidP="00271831">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2345C3">
        <w:rPr>
          <w:rFonts w:asciiTheme="majorHAnsi" w:hAnsiTheme="majorHAnsi" w:cstheme="majorHAnsi"/>
          <w:color w:val="000000"/>
          <w:sz w:val="22"/>
          <w:szCs w:val="22"/>
        </w:rPr>
        <w:t>Túto zmluvu je možné meniť alebo</w:t>
      </w:r>
      <w:r w:rsidR="007829C4">
        <w:rPr>
          <w:rFonts w:asciiTheme="majorHAnsi" w:hAnsiTheme="majorHAnsi" w:cstheme="majorHAnsi"/>
          <w:color w:val="000000"/>
          <w:sz w:val="22"/>
          <w:szCs w:val="22"/>
        </w:rPr>
        <w:t xml:space="preserve"> </w:t>
      </w:r>
      <w:r w:rsidR="00EE3F8E">
        <w:rPr>
          <w:rFonts w:asciiTheme="majorHAnsi" w:hAnsiTheme="majorHAnsi" w:cstheme="majorHAnsi"/>
          <w:color w:val="000000"/>
          <w:sz w:val="22"/>
          <w:szCs w:val="22"/>
        </w:rPr>
        <w:t>z</w:t>
      </w:r>
      <w:r w:rsidR="007829C4">
        <w:rPr>
          <w:rFonts w:asciiTheme="majorHAnsi" w:hAnsiTheme="majorHAnsi" w:cstheme="majorHAnsi"/>
          <w:color w:val="000000"/>
          <w:sz w:val="22"/>
          <w:szCs w:val="22"/>
        </w:rPr>
        <w:t>rušiť</w:t>
      </w:r>
      <w:r w:rsidR="00FE7180" w:rsidRPr="002345C3">
        <w:rPr>
          <w:rFonts w:asciiTheme="majorHAnsi" w:hAnsiTheme="majorHAnsi" w:cstheme="majorHAnsi"/>
          <w:color w:val="000000"/>
          <w:sz w:val="22"/>
          <w:szCs w:val="22"/>
        </w:rPr>
        <w:t xml:space="preserve"> </w:t>
      </w:r>
      <w:r w:rsidRPr="002345C3">
        <w:rPr>
          <w:rFonts w:asciiTheme="majorHAnsi" w:hAnsiTheme="majorHAnsi" w:cstheme="majorHAnsi"/>
          <w:color w:val="000000"/>
          <w:sz w:val="22"/>
          <w:szCs w:val="22"/>
        </w:rPr>
        <w:t>len formou písomných dodatkov, odsúhlasených obidvomi zmluvnými stranami.</w:t>
      </w:r>
    </w:p>
    <w:p w14:paraId="6F1BE640" w14:textId="77777777" w:rsidR="00E1448D" w:rsidRPr="002345C3" w:rsidRDefault="00E1448D" w:rsidP="00096995">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2345C3">
        <w:rPr>
          <w:rFonts w:asciiTheme="majorHAnsi" w:hAnsiTheme="majorHAnsi" w:cstheme="majorHAnsi"/>
          <w:color w:val="000000"/>
          <w:sz w:val="22"/>
          <w:szCs w:val="22"/>
        </w:rPr>
        <w:t xml:space="preserve">Ak sa stane niektorá časť tejto </w:t>
      </w:r>
      <w:r w:rsidR="006D55E2" w:rsidRPr="006D55E2">
        <w:rPr>
          <w:rFonts w:asciiTheme="majorHAnsi" w:hAnsiTheme="majorHAnsi" w:cstheme="majorHAnsi"/>
          <w:color w:val="000000"/>
          <w:sz w:val="22"/>
          <w:szCs w:val="22"/>
        </w:rPr>
        <w:t>Zmluv</w:t>
      </w:r>
      <w:r w:rsidR="006D55E2">
        <w:rPr>
          <w:rFonts w:asciiTheme="majorHAnsi" w:hAnsiTheme="majorHAnsi" w:cstheme="majorHAnsi"/>
          <w:color w:val="000000"/>
          <w:sz w:val="22"/>
          <w:szCs w:val="22"/>
        </w:rPr>
        <w:t>y</w:t>
      </w:r>
      <w:r w:rsidR="006D55E2" w:rsidRPr="006D55E2">
        <w:rPr>
          <w:rFonts w:asciiTheme="majorHAnsi" w:hAnsiTheme="majorHAnsi" w:cstheme="majorHAnsi"/>
          <w:color w:val="000000"/>
          <w:sz w:val="22"/>
          <w:szCs w:val="22"/>
        </w:rPr>
        <w:t xml:space="preserve"> o dielo</w:t>
      </w:r>
      <w:r w:rsidRPr="002345C3">
        <w:rPr>
          <w:rFonts w:asciiTheme="majorHAnsi" w:hAnsiTheme="majorHAnsi" w:cstheme="majorHAnsi"/>
          <w:color w:val="000000"/>
          <w:sz w:val="22"/>
          <w:szCs w:val="22"/>
        </w:rPr>
        <w:t xml:space="preserve"> neplatnou, nemá to vplyv na platnosť celej uzavretej zmluvy.</w:t>
      </w:r>
    </w:p>
    <w:p w14:paraId="1C5D09A8" w14:textId="77777777" w:rsidR="00E1448D" w:rsidRPr="002345C3" w:rsidRDefault="00E1448D" w:rsidP="00096995">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2345C3">
        <w:rPr>
          <w:rFonts w:asciiTheme="majorHAnsi" w:hAnsiTheme="majorHAnsi" w:cstheme="majorHAnsi"/>
          <w:color w:val="000000"/>
          <w:sz w:val="22"/>
          <w:szCs w:val="22"/>
        </w:rPr>
        <w:t xml:space="preserve">Zmluvné strany sa dohodli, že prílohy uvedené v tejto </w:t>
      </w:r>
      <w:r w:rsidR="006D55E2" w:rsidRPr="006D55E2">
        <w:rPr>
          <w:rFonts w:asciiTheme="majorHAnsi" w:hAnsiTheme="majorHAnsi" w:cstheme="majorHAnsi"/>
          <w:color w:val="000000"/>
          <w:sz w:val="22"/>
          <w:szCs w:val="22"/>
        </w:rPr>
        <w:t>Zmluv</w:t>
      </w:r>
      <w:r w:rsidR="006D55E2">
        <w:rPr>
          <w:rFonts w:asciiTheme="majorHAnsi" w:hAnsiTheme="majorHAnsi" w:cstheme="majorHAnsi"/>
          <w:color w:val="000000"/>
          <w:sz w:val="22"/>
          <w:szCs w:val="22"/>
        </w:rPr>
        <w:t>e</w:t>
      </w:r>
      <w:r w:rsidR="006D55E2" w:rsidRPr="006D55E2">
        <w:rPr>
          <w:rFonts w:asciiTheme="majorHAnsi" w:hAnsiTheme="majorHAnsi" w:cstheme="majorHAnsi"/>
          <w:color w:val="000000"/>
          <w:sz w:val="22"/>
          <w:szCs w:val="22"/>
        </w:rPr>
        <w:t xml:space="preserve"> o dielo</w:t>
      </w:r>
      <w:r w:rsidR="00C548C5">
        <w:rPr>
          <w:rFonts w:asciiTheme="majorHAnsi" w:hAnsiTheme="majorHAnsi" w:cstheme="majorHAnsi"/>
          <w:color w:val="000000"/>
          <w:sz w:val="22"/>
          <w:szCs w:val="22"/>
        </w:rPr>
        <w:t xml:space="preserve"> </w:t>
      </w:r>
      <w:r w:rsidRPr="002345C3">
        <w:rPr>
          <w:rFonts w:asciiTheme="majorHAnsi" w:hAnsiTheme="majorHAnsi" w:cstheme="majorHAnsi"/>
          <w:color w:val="000000"/>
          <w:sz w:val="22"/>
          <w:szCs w:val="22"/>
        </w:rPr>
        <w:t xml:space="preserve">sú </w:t>
      </w:r>
      <w:r w:rsidR="00C33F21" w:rsidRPr="002345C3">
        <w:rPr>
          <w:rFonts w:asciiTheme="majorHAnsi" w:hAnsiTheme="majorHAnsi" w:cstheme="majorHAnsi"/>
          <w:color w:val="000000"/>
          <w:sz w:val="22"/>
          <w:szCs w:val="22"/>
        </w:rPr>
        <w:t xml:space="preserve">jej </w:t>
      </w:r>
      <w:r w:rsidRPr="002345C3">
        <w:rPr>
          <w:rFonts w:asciiTheme="majorHAnsi" w:hAnsiTheme="majorHAnsi" w:cstheme="majorHAnsi"/>
          <w:color w:val="000000"/>
          <w:sz w:val="22"/>
          <w:szCs w:val="22"/>
        </w:rPr>
        <w:t>neoddeliteľnou súčasťou  už pri jej podpise a tvoria s ňou technickú jednotu.</w:t>
      </w:r>
    </w:p>
    <w:p w14:paraId="384834CB" w14:textId="437E80BB" w:rsidR="00E1448D" w:rsidRPr="002345C3" w:rsidRDefault="00E1448D" w:rsidP="00096995">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2345C3">
        <w:rPr>
          <w:rFonts w:asciiTheme="majorHAnsi" w:eastAsia="Arial Unicode MS" w:hAnsiTheme="majorHAnsi" w:cstheme="majorHAnsi"/>
          <w:color w:val="000000"/>
          <w:sz w:val="22"/>
          <w:szCs w:val="22"/>
        </w:rPr>
        <w:t>Písomnosti možno doručovať aj elektron</w:t>
      </w:r>
      <w:r w:rsidR="009169A8">
        <w:rPr>
          <w:rFonts w:asciiTheme="majorHAnsi" w:eastAsia="Arial Unicode MS" w:hAnsiTheme="majorHAnsi" w:cstheme="majorHAnsi"/>
          <w:color w:val="000000"/>
          <w:sz w:val="22"/>
          <w:szCs w:val="22"/>
        </w:rPr>
        <w:t>ickými prostriedkami</w:t>
      </w:r>
      <w:r w:rsidRPr="002345C3">
        <w:rPr>
          <w:rFonts w:asciiTheme="majorHAnsi" w:eastAsia="Arial Unicode MS" w:hAnsiTheme="majorHAnsi" w:cstheme="majorHAnsi"/>
          <w:color w:val="000000"/>
          <w:sz w:val="22"/>
          <w:szCs w:val="22"/>
        </w:rPr>
        <w:t>. Elektronickými prostriedkami je</w:t>
      </w:r>
      <w:r w:rsidR="00F31418">
        <w:rPr>
          <w:rFonts w:asciiTheme="majorHAnsi" w:eastAsia="Arial Unicode MS" w:hAnsiTheme="majorHAnsi" w:cstheme="majorHAnsi"/>
          <w:color w:val="000000"/>
          <w:sz w:val="22"/>
          <w:szCs w:val="22"/>
        </w:rPr>
        <w:t xml:space="preserve"> </w:t>
      </w:r>
      <w:r w:rsidRPr="002345C3">
        <w:rPr>
          <w:rFonts w:asciiTheme="majorHAnsi" w:eastAsia="Arial Unicode MS" w:hAnsiTheme="majorHAnsi" w:cstheme="majorHAnsi"/>
          <w:color w:val="000000"/>
          <w:sz w:val="22"/>
          <w:szCs w:val="22"/>
        </w:rPr>
        <w:t xml:space="preserve"> </w:t>
      </w:r>
      <w:r w:rsidR="00A15D5A" w:rsidRPr="002345C3">
        <w:rPr>
          <w:rFonts w:asciiTheme="majorHAnsi" w:eastAsia="Arial Unicode MS" w:hAnsiTheme="majorHAnsi" w:cstheme="majorHAnsi"/>
          <w:color w:val="000000"/>
          <w:sz w:val="22"/>
          <w:szCs w:val="22"/>
        </w:rPr>
        <w:t>O</w:t>
      </w:r>
      <w:r w:rsidRPr="002345C3">
        <w:rPr>
          <w:rFonts w:asciiTheme="majorHAnsi" w:eastAsia="Arial Unicode MS" w:hAnsiTheme="majorHAnsi" w:cstheme="majorHAnsi"/>
          <w:color w:val="000000"/>
          <w:sz w:val="22"/>
          <w:szCs w:val="22"/>
        </w:rPr>
        <w:t xml:space="preserve">bjednávateľ oprávnený doručovať </w:t>
      </w:r>
      <w:r w:rsidR="00A15D5A" w:rsidRPr="002345C3">
        <w:rPr>
          <w:rFonts w:asciiTheme="majorHAnsi" w:eastAsia="Arial Unicode MS" w:hAnsiTheme="majorHAnsi" w:cstheme="majorHAnsi"/>
          <w:color w:val="000000"/>
          <w:sz w:val="22"/>
          <w:szCs w:val="22"/>
        </w:rPr>
        <w:t>Z</w:t>
      </w:r>
      <w:r w:rsidRPr="002345C3">
        <w:rPr>
          <w:rFonts w:asciiTheme="majorHAnsi" w:eastAsia="Arial Unicode MS" w:hAnsiTheme="majorHAnsi" w:cstheme="majorHAnsi"/>
          <w:color w:val="000000"/>
          <w:sz w:val="22"/>
          <w:szCs w:val="22"/>
        </w:rPr>
        <w:t xml:space="preserve">hotoviteľovi napríklad pokyny k vykonaniu </w:t>
      </w:r>
      <w:r w:rsidR="00BB7A62" w:rsidRPr="002345C3">
        <w:rPr>
          <w:rFonts w:asciiTheme="majorHAnsi" w:eastAsia="Arial Unicode MS" w:hAnsiTheme="majorHAnsi" w:cstheme="majorHAnsi"/>
          <w:color w:val="000000"/>
          <w:sz w:val="22"/>
          <w:szCs w:val="22"/>
        </w:rPr>
        <w:t>Diel</w:t>
      </w:r>
      <w:r w:rsidRPr="002345C3">
        <w:rPr>
          <w:rFonts w:asciiTheme="majorHAnsi" w:eastAsia="Arial Unicode MS" w:hAnsiTheme="majorHAnsi" w:cstheme="majorHAnsi"/>
          <w:color w:val="000000"/>
          <w:sz w:val="22"/>
          <w:szCs w:val="22"/>
        </w:rPr>
        <w:t>a, odstránenie vád/nedostatkov, podľa tejto</w:t>
      </w:r>
      <w:r w:rsidR="001A27BD">
        <w:rPr>
          <w:rFonts w:asciiTheme="majorHAnsi" w:eastAsia="Arial Unicode MS" w:hAnsiTheme="majorHAnsi" w:cstheme="majorHAnsi"/>
          <w:color w:val="000000"/>
          <w:sz w:val="22"/>
          <w:szCs w:val="22"/>
        </w:rPr>
        <w:t xml:space="preserve"> </w:t>
      </w:r>
      <w:r w:rsidR="006D55E2" w:rsidRPr="006D55E2">
        <w:rPr>
          <w:rFonts w:asciiTheme="majorHAnsi" w:eastAsia="Arial Unicode MS" w:hAnsiTheme="majorHAnsi" w:cstheme="majorHAnsi"/>
          <w:color w:val="000000"/>
          <w:sz w:val="22"/>
          <w:szCs w:val="22"/>
        </w:rPr>
        <w:t>Zmluv</w:t>
      </w:r>
      <w:r w:rsidR="006D55E2">
        <w:rPr>
          <w:rFonts w:asciiTheme="majorHAnsi" w:eastAsia="Arial Unicode MS" w:hAnsiTheme="majorHAnsi" w:cstheme="majorHAnsi"/>
          <w:color w:val="000000"/>
          <w:sz w:val="22"/>
          <w:szCs w:val="22"/>
        </w:rPr>
        <w:t>y</w:t>
      </w:r>
      <w:r w:rsidR="006D55E2" w:rsidRPr="006D55E2">
        <w:rPr>
          <w:rFonts w:asciiTheme="majorHAnsi" w:eastAsia="Arial Unicode MS" w:hAnsiTheme="majorHAnsi" w:cstheme="majorHAnsi"/>
          <w:color w:val="000000"/>
          <w:sz w:val="22"/>
          <w:szCs w:val="22"/>
        </w:rPr>
        <w:t xml:space="preserve"> o dielo</w:t>
      </w:r>
      <w:r w:rsidRPr="002345C3">
        <w:rPr>
          <w:rFonts w:asciiTheme="majorHAnsi" w:eastAsia="Arial Unicode MS" w:hAnsiTheme="majorHAnsi" w:cstheme="majorHAnsi"/>
          <w:color w:val="000000"/>
          <w:sz w:val="22"/>
          <w:szCs w:val="22"/>
        </w:rPr>
        <w:t xml:space="preserve">, a to na nasledovný e-mail </w:t>
      </w:r>
      <w:r w:rsidR="00A15D5A" w:rsidRPr="002345C3">
        <w:rPr>
          <w:rFonts w:asciiTheme="majorHAnsi" w:eastAsia="Arial Unicode MS" w:hAnsiTheme="majorHAnsi" w:cstheme="majorHAnsi"/>
          <w:color w:val="000000"/>
          <w:sz w:val="22"/>
          <w:szCs w:val="22"/>
        </w:rPr>
        <w:t>Z</w:t>
      </w:r>
      <w:r w:rsidR="00E87522">
        <w:rPr>
          <w:rFonts w:asciiTheme="majorHAnsi" w:eastAsia="Arial Unicode MS" w:hAnsiTheme="majorHAnsi" w:cstheme="majorHAnsi"/>
          <w:color w:val="000000"/>
          <w:sz w:val="22"/>
          <w:szCs w:val="22"/>
        </w:rPr>
        <w:t>hotoviteľa</w:t>
      </w:r>
      <w:r w:rsidR="00813B27">
        <w:rPr>
          <w:rFonts w:asciiTheme="majorHAnsi" w:eastAsia="Arial Unicode MS" w:hAnsiTheme="majorHAnsi" w:cstheme="majorHAnsi"/>
          <w:color w:val="000000"/>
          <w:sz w:val="22"/>
          <w:szCs w:val="22"/>
        </w:rPr>
        <w:t xml:space="preserve"> </w:t>
      </w:r>
      <w:r w:rsidR="00BC66A7">
        <w:rPr>
          <w:rFonts w:asciiTheme="majorHAnsi" w:eastAsia="Arial Unicode MS" w:hAnsiTheme="majorHAnsi" w:cstheme="majorHAnsi"/>
          <w:b/>
          <w:color w:val="000000"/>
          <w:sz w:val="22"/>
          <w:szCs w:val="22"/>
        </w:rPr>
        <w:t>.......................................</w:t>
      </w:r>
      <w:r w:rsidR="00813B27">
        <w:rPr>
          <w:rFonts w:asciiTheme="majorHAnsi" w:eastAsia="Arial Unicode MS" w:hAnsiTheme="majorHAnsi" w:cstheme="majorHAnsi"/>
          <w:b/>
          <w:color w:val="000000"/>
          <w:sz w:val="22"/>
          <w:szCs w:val="22"/>
        </w:rPr>
        <w:t xml:space="preserve"> </w:t>
      </w:r>
      <w:r w:rsidRPr="0096621B">
        <w:rPr>
          <w:rFonts w:asciiTheme="majorHAnsi" w:eastAsia="Arial Unicode MS" w:hAnsiTheme="majorHAnsi" w:cstheme="majorHAnsi"/>
          <w:color w:val="000000"/>
          <w:sz w:val="22"/>
          <w:szCs w:val="22"/>
        </w:rPr>
        <w:t>.</w:t>
      </w:r>
      <w:r w:rsidR="00813B27">
        <w:rPr>
          <w:rFonts w:asciiTheme="majorHAnsi" w:eastAsia="Arial Unicode MS" w:hAnsiTheme="majorHAnsi" w:cstheme="majorHAnsi"/>
          <w:color w:val="000000"/>
          <w:sz w:val="22"/>
          <w:szCs w:val="22"/>
        </w:rPr>
        <w:t xml:space="preserve"> </w:t>
      </w:r>
      <w:r w:rsidRPr="002345C3">
        <w:rPr>
          <w:rFonts w:asciiTheme="majorHAnsi" w:eastAsia="Arial Unicode MS" w:hAnsiTheme="majorHAnsi" w:cstheme="majorHAnsi"/>
          <w:color w:val="000000"/>
          <w:sz w:val="22"/>
          <w:szCs w:val="22"/>
        </w:rPr>
        <w:t>Pri doručovaní písomností prostredníctvom el</w:t>
      </w:r>
      <w:r w:rsidR="00813B27">
        <w:rPr>
          <w:rFonts w:asciiTheme="majorHAnsi" w:eastAsia="Arial Unicode MS" w:hAnsiTheme="majorHAnsi" w:cstheme="majorHAnsi"/>
          <w:color w:val="000000"/>
          <w:sz w:val="22"/>
          <w:szCs w:val="22"/>
        </w:rPr>
        <w:t>ektronických prostriedkov</w:t>
      </w:r>
      <w:r w:rsidRPr="002345C3">
        <w:rPr>
          <w:rFonts w:asciiTheme="majorHAnsi" w:eastAsia="Arial Unicode MS" w:hAnsiTheme="majorHAnsi" w:cstheme="majorHAnsi"/>
          <w:color w:val="000000"/>
          <w:sz w:val="22"/>
          <w:szCs w:val="22"/>
        </w:rPr>
        <w:t xml:space="preserve">, sa písomnosť považuje za doručenú </w:t>
      </w:r>
      <w:r w:rsidR="001A27BD">
        <w:rPr>
          <w:rFonts w:asciiTheme="majorHAnsi" w:eastAsia="Arial Unicode MS" w:hAnsiTheme="majorHAnsi" w:cstheme="majorHAnsi"/>
          <w:color w:val="000000"/>
          <w:sz w:val="22"/>
          <w:szCs w:val="22"/>
        </w:rPr>
        <w:t>momentom, keď zmluvná strana - o</w:t>
      </w:r>
      <w:r w:rsidRPr="002345C3">
        <w:rPr>
          <w:rFonts w:asciiTheme="majorHAnsi" w:eastAsia="Arial Unicode MS" w:hAnsiTheme="majorHAnsi" w:cstheme="majorHAnsi"/>
          <w:color w:val="000000"/>
          <w:sz w:val="22"/>
          <w:szCs w:val="22"/>
        </w:rPr>
        <w:t xml:space="preserve">dosielateľ </w:t>
      </w:r>
      <w:r w:rsidR="006A12A0">
        <w:rPr>
          <w:rFonts w:asciiTheme="majorHAnsi" w:eastAsia="Arial Unicode MS" w:hAnsiTheme="majorHAnsi" w:cstheme="majorHAnsi"/>
          <w:color w:val="000000"/>
          <w:sz w:val="22"/>
          <w:szCs w:val="22"/>
        </w:rPr>
        <w:t>prijme</w:t>
      </w:r>
      <w:r w:rsidRPr="002345C3">
        <w:rPr>
          <w:rFonts w:asciiTheme="majorHAnsi" w:eastAsia="Arial Unicode MS" w:hAnsiTheme="majorHAnsi" w:cstheme="majorHAnsi"/>
          <w:color w:val="000000"/>
          <w:sz w:val="22"/>
          <w:szCs w:val="22"/>
        </w:rPr>
        <w:t xml:space="preserve"> správu o tom, že takáto písomnosť bola doručená druhej zmluvnej strane – príjemcovi alebo sa považuje za doručenú nasledujúcim dňom po dni jej </w:t>
      </w:r>
      <w:r w:rsidRPr="002345C3">
        <w:rPr>
          <w:rFonts w:asciiTheme="majorHAnsi" w:hAnsiTheme="majorHAnsi" w:cstheme="majorHAnsi"/>
          <w:color w:val="000000"/>
          <w:sz w:val="22"/>
          <w:szCs w:val="22"/>
        </w:rPr>
        <w:t xml:space="preserve">odoslania, aj keď ju adresát neprečítal, podľa toho ktorá z týchto skutočností nastala skôr. </w:t>
      </w:r>
    </w:p>
    <w:p w14:paraId="451E2384" w14:textId="77777777" w:rsidR="00E1448D" w:rsidRPr="002345C3" w:rsidRDefault="00E1448D" w:rsidP="00096995">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2345C3">
        <w:rPr>
          <w:rFonts w:asciiTheme="majorHAnsi" w:eastAsia="Arial Unicode MS" w:hAnsiTheme="majorHAnsi" w:cstheme="majorHAnsi"/>
          <w:sz w:val="22"/>
          <w:szCs w:val="22"/>
        </w:rPr>
        <w:t>Zmluvné strany sa dohodli, že akékoľvek písomnosti týkajúce sa skončenia trvania</w:t>
      </w:r>
      <w:r w:rsidR="001A27BD">
        <w:rPr>
          <w:rFonts w:asciiTheme="majorHAnsi" w:eastAsia="Arial Unicode MS" w:hAnsiTheme="majorHAnsi" w:cstheme="majorHAnsi"/>
          <w:sz w:val="22"/>
          <w:szCs w:val="22"/>
        </w:rPr>
        <w:t xml:space="preserve"> </w:t>
      </w:r>
      <w:r w:rsidR="006D55E2" w:rsidRPr="006D55E2">
        <w:rPr>
          <w:rFonts w:asciiTheme="majorHAnsi" w:eastAsia="Arial Unicode MS" w:hAnsiTheme="majorHAnsi" w:cstheme="majorHAnsi"/>
          <w:sz w:val="22"/>
          <w:szCs w:val="22"/>
        </w:rPr>
        <w:t>Zmluv</w:t>
      </w:r>
      <w:r w:rsidR="006D55E2">
        <w:rPr>
          <w:rFonts w:asciiTheme="majorHAnsi" w:eastAsia="Arial Unicode MS" w:hAnsiTheme="majorHAnsi" w:cstheme="majorHAnsi"/>
          <w:sz w:val="22"/>
          <w:szCs w:val="22"/>
        </w:rPr>
        <w:t>y</w:t>
      </w:r>
      <w:r w:rsidR="006D55E2" w:rsidRPr="006D55E2">
        <w:rPr>
          <w:rFonts w:asciiTheme="majorHAnsi" w:eastAsia="Arial Unicode MS" w:hAnsiTheme="majorHAnsi" w:cstheme="majorHAnsi"/>
          <w:sz w:val="22"/>
          <w:szCs w:val="22"/>
        </w:rPr>
        <w:t xml:space="preserve"> o dielo</w:t>
      </w:r>
      <w:r w:rsidR="001A27BD">
        <w:rPr>
          <w:rFonts w:asciiTheme="majorHAnsi" w:eastAsia="Arial Unicode MS" w:hAnsiTheme="majorHAnsi" w:cstheme="majorHAnsi"/>
          <w:sz w:val="22"/>
          <w:szCs w:val="22"/>
        </w:rPr>
        <w:t xml:space="preserve"> </w:t>
      </w:r>
      <w:r w:rsidRPr="002345C3">
        <w:rPr>
          <w:rFonts w:asciiTheme="majorHAnsi" w:eastAsia="Arial Unicode MS" w:hAnsiTheme="majorHAnsi" w:cstheme="majorHAnsi"/>
          <w:sz w:val="22"/>
          <w:szCs w:val="22"/>
        </w:rPr>
        <w:t xml:space="preserve"> </w:t>
      </w:r>
      <w:r w:rsidR="006D55E2">
        <w:rPr>
          <w:rFonts w:asciiTheme="majorHAnsi" w:eastAsia="Arial Unicode MS" w:hAnsiTheme="majorHAnsi" w:cstheme="majorHAnsi"/>
          <w:sz w:val="22"/>
          <w:szCs w:val="22"/>
        </w:rPr>
        <w:t>b</w:t>
      </w:r>
      <w:r w:rsidRPr="002345C3">
        <w:rPr>
          <w:rFonts w:asciiTheme="majorHAnsi" w:eastAsia="Arial Unicode MS" w:hAnsiTheme="majorHAnsi" w:cstheme="majorHAnsi"/>
          <w:sz w:val="22"/>
          <w:szCs w:val="22"/>
        </w:rPr>
        <w:t>udú doručované len prostredníctvom pošty, osobne alebo prostredníctvom kuriéra.</w:t>
      </w:r>
    </w:p>
    <w:p w14:paraId="30455BA4" w14:textId="77777777" w:rsidR="00E1448D" w:rsidRPr="002345C3" w:rsidRDefault="00E1448D" w:rsidP="00096995">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2345C3">
        <w:rPr>
          <w:rFonts w:asciiTheme="majorHAnsi" w:hAnsiTheme="majorHAnsi" w:cstheme="majorHAnsi"/>
          <w:sz w:val="22"/>
          <w:szCs w:val="22"/>
        </w:rPr>
        <w:t xml:space="preserve">V prípade, ak bude </w:t>
      </w:r>
      <w:r w:rsidR="001A27BD" w:rsidRPr="00A6595E">
        <w:rPr>
          <w:rFonts w:asciiTheme="majorHAnsi" w:hAnsiTheme="majorHAnsi" w:cstheme="majorHAnsi"/>
          <w:sz w:val="22"/>
          <w:szCs w:val="22"/>
        </w:rPr>
        <w:t>druhej</w:t>
      </w:r>
      <w:r w:rsidR="001A27BD" w:rsidRPr="001A27BD">
        <w:rPr>
          <w:rFonts w:asciiTheme="majorHAnsi" w:hAnsiTheme="majorHAnsi" w:cstheme="majorHAnsi"/>
          <w:color w:val="FF0000"/>
          <w:sz w:val="22"/>
          <w:szCs w:val="22"/>
        </w:rPr>
        <w:t xml:space="preserve"> </w:t>
      </w:r>
      <w:r w:rsidRPr="002345C3">
        <w:rPr>
          <w:rFonts w:asciiTheme="majorHAnsi" w:hAnsiTheme="majorHAnsi" w:cstheme="majorHAnsi"/>
          <w:sz w:val="22"/>
          <w:szCs w:val="22"/>
        </w:rPr>
        <w:t xml:space="preserve">zmluvnej strane </w:t>
      </w:r>
      <w:r w:rsidR="00621838" w:rsidRPr="00621838">
        <w:rPr>
          <w:rFonts w:asciiTheme="majorHAnsi" w:hAnsiTheme="majorHAnsi" w:cstheme="majorHAnsi"/>
          <w:sz w:val="22"/>
          <w:szCs w:val="22"/>
        </w:rPr>
        <w:t xml:space="preserve">doručovaná </w:t>
      </w:r>
      <w:r w:rsidR="00B72DA4">
        <w:rPr>
          <w:rFonts w:asciiTheme="majorHAnsi" w:hAnsiTheme="majorHAnsi" w:cstheme="majorHAnsi"/>
          <w:sz w:val="22"/>
          <w:szCs w:val="22"/>
        </w:rPr>
        <w:t>akákoľvek</w:t>
      </w:r>
      <w:r w:rsidRPr="002345C3">
        <w:rPr>
          <w:rFonts w:asciiTheme="majorHAnsi" w:hAnsiTheme="majorHAnsi" w:cstheme="majorHAnsi"/>
          <w:sz w:val="22"/>
          <w:szCs w:val="22"/>
        </w:rPr>
        <w:t xml:space="preserve"> písomnosť, doručuje sa táto </w:t>
      </w:r>
      <w:r w:rsidR="00621838">
        <w:rPr>
          <w:rFonts w:asciiTheme="majorHAnsi" w:hAnsiTheme="majorHAnsi" w:cstheme="majorHAnsi"/>
          <w:sz w:val="22"/>
          <w:szCs w:val="22"/>
        </w:rPr>
        <w:t xml:space="preserve">na adresu, ktorá je </w:t>
      </w:r>
      <w:r w:rsidRPr="002345C3">
        <w:rPr>
          <w:rFonts w:asciiTheme="majorHAnsi" w:hAnsiTheme="majorHAnsi" w:cstheme="majorHAnsi"/>
          <w:sz w:val="22"/>
          <w:szCs w:val="22"/>
        </w:rPr>
        <w:t>uveden</w:t>
      </w:r>
      <w:r w:rsidR="00621838" w:rsidRPr="00A6595E">
        <w:rPr>
          <w:rFonts w:asciiTheme="majorHAnsi" w:hAnsiTheme="majorHAnsi" w:cstheme="majorHAnsi"/>
          <w:sz w:val="22"/>
          <w:szCs w:val="22"/>
        </w:rPr>
        <w:t>á</w:t>
      </w:r>
      <w:r w:rsidRPr="002345C3">
        <w:rPr>
          <w:rFonts w:asciiTheme="majorHAnsi" w:hAnsiTheme="majorHAnsi" w:cstheme="majorHAnsi"/>
          <w:sz w:val="22"/>
          <w:szCs w:val="22"/>
        </w:rPr>
        <w:t xml:space="preserve"> v úvode</w:t>
      </w:r>
      <w:r w:rsidRPr="00ED3709">
        <w:rPr>
          <w:rFonts w:asciiTheme="majorHAnsi" w:hAnsiTheme="majorHAnsi" w:cstheme="majorHAnsi"/>
          <w:sz w:val="22"/>
          <w:szCs w:val="22"/>
        </w:rPr>
        <w:t xml:space="preserve"> tejto zmluvy</w:t>
      </w:r>
      <w:r w:rsidR="00621838" w:rsidRPr="00ED3709">
        <w:rPr>
          <w:rFonts w:asciiTheme="majorHAnsi" w:hAnsiTheme="majorHAnsi" w:cstheme="majorHAnsi"/>
          <w:sz w:val="22"/>
          <w:szCs w:val="22"/>
        </w:rPr>
        <w:t xml:space="preserve">.  </w:t>
      </w:r>
      <w:r w:rsidR="00B72DA4">
        <w:rPr>
          <w:rFonts w:asciiTheme="majorHAnsi" w:hAnsiTheme="majorHAnsi" w:cstheme="majorHAnsi"/>
          <w:sz w:val="22"/>
          <w:szCs w:val="22"/>
        </w:rPr>
        <w:t xml:space="preserve">Zmena adresy niektorou zo zmluvných strán musí byť druhej strane oznámená písomne, pričom </w:t>
      </w:r>
      <w:r w:rsidR="00B72DA4" w:rsidRPr="00B72DA4">
        <w:rPr>
          <w:rFonts w:asciiTheme="majorHAnsi" w:hAnsiTheme="majorHAnsi" w:cstheme="majorHAnsi"/>
          <w:sz w:val="22"/>
          <w:szCs w:val="22"/>
        </w:rPr>
        <w:t xml:space="preserve">na oznámení  musia byť úradne osvedčené podpisy oprávnených zástupcov </w:t>
      </w:r>
      <w:r w:rsidR="00B72DA4">
        <w:rPr>
          <w:rFonts w:asciiTheme="majorHAnsi" w:hAnsiTheme="majorHAnsi" w:cstheme="majorHAnsi"/>
          <w:sz w:val="22"/>
          <w:szCs w:val="22"/>
        </w:rPr>
        <w:t>zmluvnej</w:t>
      </w:r>
      <w:r w:rsidR="00B72DA4" w:rsidRPr="00B72DA4">
        <w:rPr>
          <w:rFonts w:asciiTheme="majorHAnsi" w:hAnsiTheme="majorHAnsi" w:cstheme="majorHAnsi"/>
          <w:sz w:val="22"/>
          <w:szCs w:val="22"/>
        </w:rPr>
        <w:t xml:space="preserve"> strany, </w:t>
      </w:r>
      <w:r w:rsidR="00B72DA4">
        <w:rPr>
          <w:rFonts w:asciiTheme="majorHAnsi" w:hAnsiTheme="majorHAnsi" w:cstheme="majorHAnsi"/>
          <w:sz w:val="22"/>
          <w:szCs w:val="22"/>
        </w:rPr>
        <w:t xml:space="preserve">ktorá adresu mení, inak sa na zmenu </w:t>
      </w:r>
      <w:r w:rsidR="00B72DA4" w:rsidRPr="00B72DA4">
        <w:rPr>
          <w:rFonts w:asciiTheme="majorHAnsi" w:hAnsiTheme="majorHAnsi" w:cstheme="majorHAnsi"/>
          <w:sz w:val="22"/>
          <w:szCs w:val="22"/>
        </w:rPr>
        <w:t>neprihliada</w:t>
      </w:r>
      <w:r w:rsidR="00D91C35">
        <w:rPr>
          <w:rFonts w:asciiTheme="majorHAnsi" w:hAnsiTheme="majorHAnsi" w:cstheme="majorHAnsi"/>
          <w:sz w:val="22"/>
          <w:szCs w:val="22"/>
        </w:rPr>
        <w:t>.</w:t>
      </w:r>
      <w:r w:rsidR="0059095A">
        <w:rPr>
          <w:rFonts w:asciiTheme="majorHAnsi" w:hAnsiTheme="majorHAnsi" w:cstheme="majorHAnsi"/>
          <w:sz w:val="22"/>
          <w:szCs w:val="22"/>
        </w:rPr>
        <w:t xml:space="preserve"> Zmluvné strany sa dohodli, že v prípade, </w:t>
      </w:r>
      <w:r w:rsidRPr="002345C3">
        <w:rPr>
          <w:rFonts w:asciiTheme="majorHAnsi" w:hAnsiTheme="majorHAnsi" w:cstheme="majorHAnsi"/>
          <w:sz w:val="22"/>
          <w:szCs w:val="22"/>
        </w:rPr>
        <w:t xml:space="preserve"> ak sa písomnosť vráti nedoručená, účinky doručenia nastávajú dňom vrátenia zásielky zmluvnej strane, ktorá zásielku doručuje</w:t>
      </w:r>
      <w:r w:rsidR="0059095A">
        <w:rPr>
          <w:rFonts w:asciiTheme="majorHAnsi" w:hAnsiTheme="majorHAnsi" w:cstheme="majorHAnsi"/>
          <w:sz w:val="22"/>
          <w:szCs w:val="22"/>
        </w:rPr>
        <w:t xml:space="preserve"> </w:t>
      </w:r>
      <w:r w:rsidR="0059095A" w:rsidRPr="0059095A">
        <w:rPr>
          <w:rFonts w:asciiTheme="majorHAnsi" w:hAnsiTheme="majorHAnsi" w:cstheme="majorHAnsi"/>
          <w:sz w:val="22"/>
          <w:szCs w:val="22"/>
        </w:rPr>
        <w:t>(písomnosť sa považuje za doručenú)</w:t>
      </w:r>
      <w:r w:rsidRPr="002345C3">
        <w:rPr>
          <w:rFonts w:asciiTheme="majorHAnsi" w:hAnsiTheme="majorHAnsi" w:cstheme="majorHAnsi"/>
          <w:sz w:val="22"/>
          <w:szCs w:val="22"/>
        </w:rPr>
        <w:t>.</w:t>
      </w:r>
    </w:p>
    <w:p w14:paraId="6FD97080" w14:textId="77777777" w:rsidR="00E1448D" w:rsidRPr="002345C3" w:rsidRDefault="00E1448D" w:rsidP="00096995">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2345C3">
        <w:rPr>
          <w:rFonts w:asciiTheme="majorHAnsi" w:hAnsiTheme="majorHAnsi" w:cstheme="majorHAnsi"/>
          <w:color w:val="000000"/>
          <w:sz w:val="22"/>
          <w:szCs w:val="22"/>
        </w:rPr>
        <w:t xml:space="preserve">Zmluvné strany prehlasujú, že sa aktívne podieľali na tvorbe obsahu </w:t>
      </w:r>
      <w:r w:rsidRPr="00ED3709">
        <w:rPr>
          <w:rFonts w:asciiTheme="majorHAnsi" w:hAnsiTheme="majorHAnsi" w:cstheme="majorHAnsi"/>
          <w:color w:val="000000"/>
          <w:sz w:val="22"/>
          <w:szCs w:val="22"/>
        </w:rPr>
        <w:t>tejto zmluvy</w:t>
      </w:r>
      <w:r w:rsidRPr="002345C3">
        <w:rPr>
          <w:rFonts w:asciiTheme="majorHAnsi" w:hAnsiTheme="majorHAnsi" w:cstheme="majorHAnsi"/>
          <w:color w:val="000000"/>
          <w:sz w:val="22"/>
          <w:szCs w:val="22"/>
        </w:rPr>
        <w:t xml:space="preserve"> a mohli </w:t>
      </w:r>
      <w:r w:rsidR="0059095A">
        <w:rPr>
          <w:rFonts w:asciiTheme="majorHAnsi" w:hAnsiTheme="majorHAnsi" w:cstheme="majorHAnsi"/>
          <w:color w:val="000000"/>
          <w:sz w:val="22"/>
          <w:szCs w:val="22"/>
        </w:rPr>
        <w:t xml:space="preserve">jej </w:t>
      </w:r>
      <w:r w:rsidRPr="002345C3">
        <w:rPr>
          <w:rFonts w:asciiTheme="majorHAnsi" w:hAnsiTheme="majorHAnsi" w:cstheme="majorHAnsi"/>
          <w:color w:val="000000"/>
          <w:sz w:val="22"/>
          <w:szCs w:val="22"/>
        </w:rPr>
        <w:t>obsah individuálne ovplyvniť.</w:t>
      </w:r>
    </w:p>
    <w:p w14:paraId="03BDDB1C" w14:textId="12D39ED6" w:rsidR="00E1448D" w:rsidRPr="006D55E2" w:rsidRDefault="00E1448D" w:rsidP="00096995">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6D55E2">
        <w:rPr>
          <w:rFonts w:asciiTheme="majorHAnsi" w:hAnsiTheme="majorHAnsi" w:cstheme="majorHAnsi"/>
          <w:color w:val="000000"/>
          <w:sz w:val="22"/>
          <w:szCs w:val="22"/>
        </w:rPr>
        <w:t xml:space="preserve">Zmluvné strany prehlasujú, že si </w:t>
      </w:r>
      <w:r w:rsidR="00520849" w:rsidRPr="006D55E2">
        <w:rPr>
          <w:rFonts w:asciiTheme="majorHAnsi" w:hAnsiTheme="majorHAnsi" w:cstheme="majorHAnsi"/>
          <w:color w:val="000000"/>
          <w:sz w:val="22"/>
          <w:szCs w:val="22"/>
        </w:rPr>
        <w:t xml:space="preserve">text tejto Zmluvy o dielo </w:t>
      </w:r>
      <w:r w:rsidR="004F5571" w:rsidRPr="006D55E2">
        <w:rPr>
          <w:rFonts w:asciiTheme="majorHAnsi" w:hAnsiTheme="majorHAnsi" w:cstheme="majorHAnsi"/>
          <w:color w:val="000000"/>
          <w:sz w:val="22"/>
          <w:szCs w:val="22"/>
        </w:rPr>
        <w:t xml:space="preserve">dôsledne </w:t>
      </w:r>
      <w:r w:rsidRPr="006D55E2">
        <w:rPr>
          <w:rFonts w:asciiTheme="majorHAnsi" w:hAnsiTheme="majorHAnsi" w:cstheme="majorHAnsi"/>
          <w:color w:val="000000"/>
          <w:sz w:val="22"/>
          <w:szCs w:val="22"/>
        </w:rPr>
        <w:t>prečítali, porozumeli jej obsahu a</w:t>
      </w:r>
      <w:r w:rsidR="004F5571" w:rsidRPr="006D55E2">
        <w:rPr>
          <w:rFonts w:asciiTheme="majorHAnsi" w:hAnsiTheme="majorHAnsi" w:cstheme="majorHAnsi"/>
          <w:color w:val="000000"/>
          <w:sz w:val="22"/>
          <w:szCs w:val="22"/>
        </w:rPr>
        <w:t xml:space="preserve"> právnym účinkom z nej vyplývajúcim. Nepodpísali </w:t>
      </w:r>
      <w:r w:rsidR="006D55E2" w:rsidRPr="006D55E2">
        <w:rPr>
          <w:rFonts w:asciiTheme="majorHAnsi" w:hAnsiTheme="majorHAnsi" w:cstheme="majorHAnsi"/>
          <w:color w:val="000000"/>
          <w:sz w:val="22"/>
          <w:szCs w:val="22"/>
        </w:rPr>
        <w:t>Zmluvu o dielo</w:t>
      </w:r>
      <w:r w:rsidR="004F5571" w:rsidRPr="006D55E2">
        <w:rPr>
          <w:rFonts w:asciiTheme="majorHAnsi" w:hAnsiTheme="majorHAnsi" w:cstheme="majorHAnsi"/>
          <w:color w:val="000000"/>
          <w:sz w:val="22"/>
          <w:szCs w:val="22"/>
        </w:rPr>
        <w:t xml:space="preserve"> v núdzi ani z</w:t>
      </w:r>
      <w:r w:rsidR="00520849" w:rsidRPr="006D55E2">
        <w:rPr>
          <w:rFonts w:asciiTheme="majorHAnsi" w:hAnsiTheme="majorHAnsi" w:cstheme="majorHAnsi"/>
          <w:color w:val="000000"/>
          <w:sz w:val="22"/>
          <w:szCs w:val="22"/>
        </w:rPr>
        <w:t xml:space="preserve">a nápadne nevýhodných podmienok. Podpisujúce osoby sú oprávnené k podpisu </w:t>
      </w:r>
      <w:r w:rsidR="003476B9">
        <w:rPr>
          <w:rFonts w:asciiTheme="majorHAnsi" w:hAnsiTheme="majorHAnsi" w:cstheme="majorHAnsi"/>
          <w:color w:val="000000"/>
          <w:sz w:val="22"/>
          <w:szCs w:val="22"/>
        </w:rPr>
        <w:t>tejto zmluvy</w:t>
      </w:r>
      <w:r w:rsidR="006D55E2" w:rsidRPr="006D55E2">
        <w:rPr>
          <w:rFonts w:asciiTheme="majorHAnsi" w:hAnsiTheme="majorHAnsi" w:cstheme="majorHAnsi"/>
          <w:color w:val="000000"/>
          <w:sz w:val="22"/>
          <w:szCs w:val="22"/>
        </w:rPr>
        <w:t xml:space="preserve"> </w:t>
      </w:r>
      <w:r w:rsidR="00520849" w:rsidRPr="006D55E2">
        <w:rPr>
          <w:rFonts w:asciiTheme="majorHAnsi" w:hAnsiTheme="majorHAnsi" w:cstheme="majorHAnsi"/>
          <w:color w:val="000000"/>
          <w:sz w:val="22"/>
          <w:szCs w:val="22"/>
        </w:rPr>
        <w:t>a na znak súhlasu ju vlastnoručne podpísali.</w:t>
      </w:r>
      <w:r w:rsidR="004F5571" w:rsidRPr="006D55E2">
        <w:rPr>
          <w:rFonts w:asciiTheme="majorHAnsi" w:hAnsiTheme="majorHAnsi" w:cstheme="majorHAnsi"/>
          <w:color w:val="000000"/>
          <w:sz w:val="22"/>
          <w:szCs w:val="22"/>
        </w:rPr>
        <w:t xml:space="preserve"> </w:t>
      </w:r>
      <w:r w:rsidRPr="006D55E2">
        <w:rPr>
          <w:rFonts w:asciiTheme="majorHAnsi" w:hAnsiTheme="majorHAnsi" w:cstheme="majorHAnsi"/>
          <w:sz w:val="22"/>
          <w:szCs w:val="22"/>
        </w:rPr>
        <w:t>Zmluva nadobúda platnosť dňom jej podpísania oboma zmluvnými stranami</w:t>
      </w:r>
      <w:r w:rsidR="007E54D0">
        <w:rPr>
          <w:rFonts w:asciiTheme="majorHAnsi" w:hAnsiTheme="majorHAnsi" w:cstheme="majorHAnsi"/>
          <w:sz w:val="22"/>
          <w:szCs w:val="22"/>
        </w:rPr>
        <w:t xml:space="preserve"> a účinnosť dňom nasledujúcim</w:t>
      </w:r>
      <w:r w:rsidR="00584FA5">
        <w:rPr>
          <w:rFonts w:asciiTheme="majorHAnsi" w:hAnsiTheme="majorHAnsi" w:cstheme="majorHAnsi"/>
          <w:sz w:val="22"/>
          <w:szCs w:val="22"/>
        </w:rPr>
        <w:t>.</w:t>
      </w:r>
    </w:p>
    <w:p w14:paraId="258B7759" w14:textId="77777777" w:rsidR="00E1448D" w:rsidRPr="00096995" w:rsidRDefault="00E1448D" w:rsidP="00096995">
      <w:pPr>
        <w:pStyle w:val="Zarkazkladnhotextu"/>
        <w:numPr>
          <w:ilvl w:val="1"/>
          <w:numId w:val="16"/>
        </w:numPr>
        <w:spacing w:before="120" w:after="0"/>
        <w:ind w:left="567" w:hanging="567"/>
        <w:jc w:val="both"/>
        <w:rPr>
          <w:rFonts w:asciiTheme="majorHAnsi" w:hAnsiTheme="majorHAnsi" w:cstheme="majorHAnsi"/>
          <w:color w:val="000000"/>
          <w:sz w:val="22"/>
          <w:szCs w:val="22"/>
        </w:rPr>
      </w:pPr>
      <w:r w:rsidRPr="002345C3">
        <w:rPr>
          <w:rFonts w:asciiTheme="majorHAnsi" w:hAnsiTheme="majorHAnsi" w:cstheme="majorHAnsi"/>
          <w:color w:val="000000"/>
          <w:sz w:val="22"/>
          <w:szCs w:val="22"/>
        </w:rPr>
        <w:lastRenderedPageBreak/>
        <w:t>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w:t>
      </w:r>
      <w:r w:rsidR="00E827A9">
        <w:rPr>
          <w:rFonts w:asciiTheme="majorHAnsi" w:hAnsiTheme="majorHAnsi" w:cstheme="majorHAnsi"/>
          <w:color w:val="000000"/>
          <w:sz w:val="22"/>
          <w:szCs w:val="22"/>
        </w:rPr>
        <w:t>.</w:t>
      </w:r>
    </w:p>
    <w:p w14:paraId="726E5151" w14:textId="77777777" w:rsidR="00096995" w:rsidRDefault="00096995" w:rsidP="00D13827">
      <w:pPr>
        <w:widowControl w:val="0"/>
        <w:tabs>
          <w:tab w:val="left" w:pos="4962"/>
          <w:tab w:val="left" w:pos="7999"/>
        </w:tabs>
        <w:spacing w:after="0" w:line="240" w:lineRule="auto"/>
        <w:rPr>
          <w:rFonts w:asciiTheme="majorHAnsi" w:eastAsia="Calibri" w:hAnsiTheme="majorHAnsi" w:cstheme="majorHAnsi"/>
        </w:rPr>
      </w:pPr>
    </w:p>
    <w:p w14:paraId="0D329547" w14:textId="77777777" w:rsidR="00096995" w:rsidRDefault="00096995" w:rsidP="00D13827">
      <w:pPr>
        <w:widowControl w:val="0"/>
        <w:tabs>
          <w:tab w:val="left" w:pos="4962"/>
          <w:tab w:val="left" w:pos="7999"/>
        </w:tabs>
        <w:spacing w:after="0" w:line="240" w:lineRule="auto"/>
        <w:rPr>
          <w:rFonts w:asciiTheme="majorHAnsi" w:eastAsia="Calibri" w:hAnsiTheme="majorHAnsi" w:cstheme="majorHAnsi"/>
        </w:rPr>
      </w:pPr>
    </w:p>
    <w:p w14:paraId="68957A37" w14:textId="77777777" w:rsidR="00096995" w:rsidRDefault="00096995" w:rsidP="00D13827">
      <w:pPr>
        <w:widowControl w:val="0"/>
        <w:tabs>
          <w:tab w:val="left" w:pos="4962"/>
          <w:tab w:val="left" w:pos="7999"/>
        </w:tabs>
        <w:spacing w:after="0" w:line="240" w:lineRule="auto"/>
        <w:rPr>
          <w:rFonts w:asciiTheme="majorHAnsi" w:eastAsia="Calibri" w:hAnsiTheme="majorHAnsi" w:cstheme="majorHAnsi"/>
        </w:rPr>
      </w:pPr>
    </w:p>
    <w:p w14:paraId="497E7D60" w14:textId="7288829F" w:rsidR="00D13827" w:rsidRPr="002345C3" w:rsidRDefault="00D13827" w:rsidP="00D13827">
      <w:pPr>
        <w:widowControl w:val="0"/>
        <w:tabs>
          <w:tab w:val="left" w:pos="4962"/>
          <w:tab w:val="left" w:pos="7999"/>
        </w:tabs>
        <w:spacing w:after="0" w:line="240" w:lineRule="auto"/>
        <w:rPr>
          <w:rFonts w:asciiTheme="majorHAnsi" w:eastAsia="Calibri" w:hAnsiTheme="majorHAnsi" w:cstheme="majorHAnsi"/>
        </w:rPr>
      </w:pPr>
      <w:r w:rsidRPr="002345C3">
        <w:rPr>
          <w:rFonts w:asciiTheme="majorHAnsi" w:eastAsia="Calibri" w:hAnsiTheme="majorHAnsi" w:cstheme="majorHAnsi"/>
        </w:rPr>
        <w:t>V</w:t>
      </w:r>
      <w:r w:rsidR="008B5525">
        <w:rPr>
          <w:rFonts w:asciiTheme="majorHAnsi" w:eastAsia="Calibri" w:hAnsiTheme="majorHAnsi" w:cstheme="majorHAnsi"/>
        </w:rPr>
        <w:t xml:space="preserve"> ....................</w:t>
      </w:r>
      <w:r w:rsidRPr="002345C3">
        <w:rPr>
          <w:rFonts w:asciiTheme="majorHAnsi" w:eastAsia="Calibri" w:hAnsiTheme="majorHAnsi" w:cstheme="majorHAnsi"/>
        </w:rPr>
        <w:t xml:space="preserve"> , dňa </w:t>
      </w:r>
      <w:r w:rsidRPr="002345C3">
        <w:rPr>
          <w:rFonts w:asciiTheme="majorHAnsi" w:eastAsia="Calibri" w:hAnsiTheme="majorHAnsi" w:cstheme="majorHAnsi"/>
        </w:rPr>
        <w:tab/>
        <w:t xml:space="preserve">V  </w:t>
      </w:r>
      <w:r w:rsidR="00BC66A7">
        <w:rPr>
          <w:rFonts w:asciiTheme="majorHAnsi" w:eastAsia="Calibri" w:hAnsiTheme="majorHAnsi" w:cstheme="majorHAnsi"/>
        </w:rPr>
        <w:t>......................................,</w:t>
      </w:r>
      <w:r w:rsidRPr="002345C3">
        <w:rPr>
          <w:rFonts w:asciiTheme="majorHAnsi" w:eastAsia="Calibri" w:hAnsiTheme="majorHAnsi" w:cstheme="majorHAnsi"/>
        </w:rPr>
        <w:t>dňa</w:t>
      </w:r>
    </w:p>
    <w:p w14:paraId="149CAD36" w14:textId="77777777" w:rsidR="00D13827" w:rsidRPr="002345C3" w:rsidRDefault="00D13827" w:rsidP="00D13827">
      <w:pPr>
        <w:widowControl w:val="0"/>
        <w:tabs>
          <w:tab w:val="left" w:pos="4982"/>
        </w:tabs>
        <w:spacing w:after="0" w:line="240" w:lineRule="auto"/>
        <w:rPr>
          <w:rFonts w:asciiTheme="majorHAnsi" w:eastAsia="Calibri" w:hAnsiTheme="majorHAnsi" w:cstheme="majorHAnsi"/>
        </w:rPr>
      </w:pPr>
    </w:p>
    <w:p w14:paraId="59ADA238" w14:textId="77777777" w:rsidR="005648DB" w:rsidRPr="002345C3" w:rsidRDefault="005648DB" w:rsidP="00D13827">
      <w:pPr>
        <w:widowControl w:val="0"/>
        <w:tabs>
          <w:tab w:val="left" w:pos="4982"/>
        </w:tabs>
        <w:spacing w:after="0" w:line="240" w:lineRule="auto"/>
        <w:rPr>
          <w:rFonts w:asciiTheme="majorHAnsi" w:eastAsia="Calibri" w:hAnsiTheme="majorHAnsi" w:cstheme="majorHAnsi"/>
        </w:rPr>
      </w:pPr>
    </w:p>
    <w:p w14:paraId="7535219F" w14:textId="77777777" w:rsidR="00D13827" w:rsidRPr="002345C3" w:rsidRDefault="00D13827" w:rsidP="00D13827">
      <w:pPr>
        <w:widowControl w:val="0"/>
        <w:tabs>
          <w:tab w:val="left" w:pos="4982"/>
        </w:tabs>
        <w:spacing w:after="0" w:line="240" w:lineRule="auto"/>
        <w:rPr>
          <w:rFonts w:asciiTheme="majorHAnsi" w:eastAsia="Calibri" w:hAnsiTheme="majorHAnsi" w:cstheme="majorHAnsi"/>
        </w:rPr>
      </w:pPr>
      <w:r w:rsidRPr="002345C3">
        <w:rPr>
          <w:rFonts w:asciiTheme="majorHAnsi" w:eastAsia="Calibri" w:hAnsiTheme="majorHAnsi" w:cstheme="majorHAnsi"/>
        </w:rPr>
        <w:t>Za Zhotoviteľa</w:t>
      </w:r>
      <w:r w:rsidRPr="002345C3">
        <w:rPr>
          <w:rFonts w:asciiTheme="majorHAnsi" w:eastAsia="Calibri" w:hAnsiTheme="majorHAnsi" w:cstheme="majorHAnsi"/>
        </w:rPr>
        <w:tab/>
        <w:t>Za Objednávateľa:</w:t>
      </w:r>
    </w:p>
    <w:p w14:paraId="1257C474" w14:textId="77777777" w:rsidR="00D13827" w:rsidRPr="002345C3" w:rsidRDefault="00D13827" w:rsidP="00D13827">
      <w:pPr>
        <w:widowControl w:val="0"/>
        <w:tabs>
          <w:tab w:val="left" w:pos="4982"/>
        </w:tabs>
        <w:spacing w:after="0" w:line="240" w:lineRule="auto"/>
        <w:rPr>
          <w:rFonts w:asciiTheme="majorHAnsi" w:eastAsia="Calibri" w:hAnsiTheme="majorHAnsi" w:cstheme="majorHAnsi"/>
        </w:rPr>
      </w:pPr>
    </w:p>
    <w:p w14:paraId="4C185B00" w14:textId="77777777" w:rsidR="005648DB" w:rsidRPr="002345C3" w:rsidRDefault="005648DB" w:rsidP="00D13827">
      <w:pPr>
        <w:widowControl w:val="0"/>
        <w:tabs>
          <w:tab w:val="left" w:pos="4982"/>
        </w:tabs>
        <w:spacing w:after="0" w:line="240" w:lineRule="auto"/>
        <w:rPr>
          <w:rFonts w:asciiTheme="majorHAnsi" w:eastAsia="Calibri" w:hAnsiTheme="majorHAnsi" w:cstheme="majorHAnsi"/>
        </w:rPr>
      </w:pPr>
    </w:p>
    <w:p w14:paraId="5D67E611" w14:textId="77777777" w:rsidR="005648DB" w:rsidRPr="002345C3" w:rsidRDefault="005648DB" w:rsidP="00D13827">
      <w:pPr>
        <w:widowControl w:val="0"/>
        <w:tabs>
          <w:tab w:val="left" w:pos="4982"/>
        </w:tabs>
        <w:spacing w:after="0" w:line="240" w:lineRule="auto"/>
        <w:rPr>
          <w:rFonts w:asciiTheme="majorHAnsi" w:eastAsia="Calibri" w:hAnsiTheme="majorHAnsi" w:cstheme="majorHAnsi"/>
        </w:rPr>
      </w:pPr>
    </w:p>
    <w:p w14:paraId="75F1F68F" w14:textId="77777777" w:rsidR="00D13827" w:rsidRPr="002345C3" w:rsidRDefault="00D13827" w:rsidP="00D13827">
      <w:pPr>
        <w:tabs>
          <w:tab w:val="left" w:pos="6221"/>
        </w:tabs>
        <w:spacing w:after="0" w:line="240" w:lineRule="auto"/>
        <w:rPr>
          <w:rFonts w:asciiTheme="majorHAnsi" w:eastAsia="Calibri" w:hAnsiTheme="majorHAnsi" w:cstheme="majorHAnsi"/>
        </w:rPr>
      </w:pPr>
      <w:r w:rsidRPr="002345C3">
        <w:rPr>
          <w:rFonts w:asciiTheme="majorHAnsi" w:eastAsia="Calibri" w:hAnsiTheme="majorHAnsi" w:cstheme="majorHAnsi"/>
        </w:rPr>
        <w:t>................................................                                          ............................................</w:t>
      </w:r>
      <w:r w:rsidRPr="002345C3">
        <w:rPr>
          <w:rFonts w:asciiTheme="majorHAnsi" w:eastAsia="Calibri" w:hAnsiTheme="majorHAnsi" w:cstheme="majorHAnsi"/>
        </w:rPr>
        <w:tab/>
      </w:r>
      <w:r w:rsidRPr="002345C3">
        <w:rPr>
          <w:rFonts w:asciiTheme="majorHAnsi" w:eastAsia="Calibri" w:hAnsiTheme="majorHAnsi" w:cstheme="majorHAnsi"/>
        </w:rPr>
        <w:tab/>
      </w:r>
    </w:p>
    <w:p w14:paraId="5E8CCABA" w14:textId="77777777" w:rsidR="00D13827" w:rsidRPr="002345C3" w:rsidRDefault="00D13827" w:rsidP="00D13827">
      <w:pPr>
        <w:spacing w:after="0" w:line="240" w:lineRule="auto"/>
        <w:rPr>
          <w:rFonts w:asciiTheme="majorHAnsi" w:hAnsiTheme="majorHAnsi" w:cstheme="majorHAnsi"/>
        </w:rPr>
      </w:pPr>
    </w:p>
    <w:p w14:paraId="5A4A284C" w14:textId="77777777" w:rsidR="00D13827" w:rsidRPr="002345C3" w:rsidRDefault="00D13827" w:rsidP="00F31BBD">
      <w:pPr>
        <w:spacing w:after="0" w:line="240" w:lineRule="auto"/>
        <w:rPr>
          <w:rFonts w:asciiTheme="majorHAnsi" w:eastAsia="Calibri" w:hAnsiTheme="majorHAnsi" w:cstheme="majorHAnsi"/>
        </w:rPr>
      </w:pPr>
      <w:r w:rsidRPr="002345C3">
        <w:rPr>
          <w:rFonts w:asciiTheme="majorHAnsi" w:hAnsiTheme="majorHAnsi" w:cstheme="majorHAnsi"/>
        </w:rPr>
        <w:tab/>
      </w:r>
      <w:r w:rsidRPr="002345C3">
        <w:rPr>
          <w:rFonts w:asciiTheme="majorHAnsi" w:hAnsiTheme="majorHAnsi" w:cstheme="majorHAnsi"/>
        </w:rPr>
        <w:tab/>
      </w:r>
      <w:r w:rsidRPr="002345C3">
        <w:rPr>
          <w:rFonts w:asciiTheme="majorHAnsi" w:hAnsiTheme="majorHAnsi" w:cstheme="majorHAnsi"/>
        </w:rPr>
        <w:tab/>
      </w:r>
      <w:r w:rsidRPr="002345C3">
        <w:rPr>
          <w:rFonts w:asciiTheme="majorHAnsi" w:hAnsiTheme="majorHAnsi" w:cstheme="majorHAnsi"/>
        </w:rPr>
        <w:tab/>
      </w:r>
      <w:r w:rsidRPr="002345C3">
        <w:rPr>
          <w:rFonts w:asciiTheme="majorHAnsi" w:hAnsiTheme="majorHAnsi" w:cstheme="majorHAnsi"/>
        </w:rPr>
        <w:tab/>
      </w:r>
      <w:r w:rsidRPr="002345C3">
        <w:rPr>
          <w:rFonts w:asciiTheme="majorHAnsi" w:hAnsiTheme="majorHAnsi" w:cstheme="majorHAnsi"/>
        </w:rPr>
        <w:tab/>
      </w:r>
      <w:r w:rsidR="00F31BBD" w:rsidRPr="002345C3">
        <w:rPr>
          <w:rFonts w:asciiTheme="majorHAnsi" w:hAnsiTheme="majorHAnsi" w:cstheme="majorHAnsi"/>
        </w:rPr>
        <w:t xml:space="preserve">  </w:t>
      </w:r>
    </w:p>
    <w:p w14:paraId="69F8C692" w14:textId="77777777" w:rsidR="005648DB" w:rsidRPr="002345C3" w:rsidRDefault="005648DB" w:rsidP="00D13827">
      <w:pPr>
        <w:spacing w:after="0" w:line="240" w:lineRule="auto"/>
        <w:rPr>
          <w:rFonts w:asciiTheme="majorHAnsi" w:eastAsia="Calibri" w:hAnsiTheme="majorHAnsi" w:cstheme="majorHAnsi"/>
        </w:rPr>
      </w:pPr>
    </w:p>
    <w:p w14:paraId="07E6BC83" w14:textId="77777777" w:rsidR="00D13827" w:rsidRPr="002345C3" w:rsidRDefault="00D13827" w:rsidP="00D13827">
      <w:pPr>
        <w:spacing w:after="0" w:line="240" w:lineRule="auto"/>
        <w:rPr>
          <w:rFonts w:asciiTheme="majorHAnsi" w:eastAsia="Calibri" w:hAnsiTheme="majorHAnsi" w:cstheme="majorHAnsi"/>
          <w:b/>
        </w:rPr>
      </w:pPr>
    </w:p>
    <w:p w14:paraId="39DAAF87" w14:textId="77777777" w:rsidR="00692F9B" w:rsidRPr="00E1448D" w:rsidRDefault="00692F9B">
      <w:pPr>
        <w:rPr>
          <w:rFonts w:asciiTheme="majorHAnsi" w:hAnsiTheme="majorHAnsi" w:cstheme="majorHAnsi"/>
        </w:rPr>
      </w:pPr>
    </w:p>
    <w:sectPr w:rsidR="00692F9B" w:rsidRPr="00E1448D" w:rsidSect="00C03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E06AA" w14:textId="77777777" w:rsidR="00FD1222" w:rsidRDefault="00FD1222" w:rsidP="0014416E">
      <w:pPr>
        <w:spacing w:after="0" w:line="240" w:lineRule="auto"/>
      </w:pPr>
      <w:r>
        <w:separator/>
      </w:r>
    </w:p>
  </w:endnote>
  <w:endnote w:type="continuationSeparator" w:id="0">
    <w:p w14:paraId="64C03EE9" w14:textId="77777777" w:rsidR="00FD1222" w:rsidRDefault="00FD1222" w:rsidP="00144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B504C" w14:textId="77777777" w:rsidR="00FD1222" w:rsidRDefault="00FD1222" w:rsidP="0014416E">
      <w:pPr>
        <w:spacing w:after="0" w:line="240" w:lineRule="auto"/>
      </w:pPr>
      <w:r>
        <w:separator/>
      </w:r>
    </w:p>
  </w:footnote>
  <w:footnote w:type="continuationSeparator" w:id="0">
    <w:p w14:paraId="2E2C3C5D" w14:textId="77777777" w:rsidR="00FD1222" w:rsidRDefault="00FD1222" w:rsidP="001441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4955C1"/>
    <w:multiLevelType w:val="hybridMultilevel"/>
    <w:tmpl w:val="6FDE11D4"/>
    <w:lvl w:ilvl="0" w:tplc="637298CC">
      <w:start w:val="1"/>
      <w:numFmt w:val="lowerLetter"/>
      <w:lvlText w:val="%1)"/>
      <w:lvlJc w:val="left"/>
      <w:pPr>
        <w:ind w:left="720" w:hanging="360"/>
      </w:pPr>
      <w:rPr>
        <w:rFonts w:ascii="Garamond" w:eastAsia="Calibri" w:hAnsi="Garamond" w:cs="Times New Roman" w:hint="default"/>
        <w:i w:val="0"/>
        <w:iCs/>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51E3A64"/>
    <w:multiLevelType w:val="multilevel"/>
    <w:tmpl w:val="A202C5B0"/>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 w15:restartNumberingAfterBreak="0">
    <w:nsid w:val="35331134"/>
    <w:multiLevelType w:val="hybridMultilevel"/>
    <w:tmpl w:val="87B0E95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5533166"/>
    <w:multiLevelType w:val="multilevel"/>
    <w:tmpl w:val="22440DBA"/>
    <w:lvl w:ilvl="0">
      <w:start w:val="2"/>
      <w:numFmt w:val="decimal"/>
      <w:lvlText w:val="%1"/>
      <w:lvlJc w:val="left"/>
      <w:pPr>
        <w:ind w:left="360" w:hanging="360"/>
      </w:pPr>
      <w:rPr>
        <w:color w:val="000000"/>
      </w:rPr>
    </w:lvl>
    <w:lvl w:ilvl="1">
      <w:start w:val="1"/>
      <w:numFmt w:val="decimal"/>
      <w:lvlText w:val="%1.%2"/>
      <w:lvlJc w:val="left"/>
      <w:pPr>
        <w:ind w:left="360" w:hanging="360"/>
      </w:pPr>
      <w:rPr>
        <w:b w:val="0"/>
        <w:strike w:val="0"/>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4" w15:restartNumberingAfterBreak="0">
    <w:nsid w:val="50CD0CC2"/>
    <w:multiLevelType w:val="hybridMultilevel"/>
    <w:tmpl w:val="0D3277A8"/>
    <w:lvl w:ilvl="0" w:tplc="041B0017">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5" w15:restartNumberingAfterBreak="0">
    <w:nsid w:val="50CF6D97"/>
    <w:multiLevelType w:val="multilevel"/>
    <w:tmpl w:val="D14251A0"/>
    <w:lvl w:ilvl="0">
      <w:start w:val="1"/>
      <w:numFmt w:val="decimal"/>
      <w:lvlText w:val="4.%1"/>
      <w:lvlJc w:val="left"/>
      <w:pPr>
        <w:ind w:left="720" w:hanging="360"/>
      </w:pPr>
      <w:rPr>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23A4A6F"/>
    <w:multiLevelType w:val="multilevel"/>
    <w:tmpl w:val="76028E20"/>
    <w:lvl w:ilvl="0">
      <w:start w:val="7"/>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 w15:restartNumberingAfterBreak="0">
    <w:nsid w:val="550B4349"/>
    <w:multiLevelType w:val="multilevel"/>
    <w:tmpl w:val="19B8EE84"/>
    <w:lvl w:ilvl="0">
      <w:start w:val="5"/>
      <w:numFmt w:val="decimal"/>
      <w:lvlText w:val="%1"/>
      <w:lvlJc w:val="left"/>
      <w:pPr>
        <w:ind w:left="360" w:hanging="360"/>
      </w:pPr>
      <w:rPr>
        <w:rFonts w:eastAsia="Calibri" w:hint="default"/>
      </w:rPr>
    </w:lvl>
    <w:lvl w:ilvl="1">
      <w:start w:val="3"/>
      <w:numFmt w:val="decimal"/>
      <w:lvlText w:val="%1.%2"/>
      <w:lvlJc w:val="left"/>
      <w:pPr>
        <w:ind w:left="1080" w:hanging="360"/>
      </w:pPr>
      <w:rPr>
        <w:rFonts w:eastAsia="Calibri"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8" w15:restartNumberingAfterBreak="0">
    <w:nsid w:val="552A7D0D"/>
    <w:multiLevelType w:val="multilevel"/>
    <w:tmpl w:val="8234A666"/>
    <w:lvl w:ilvl="0">
      <w:start w:val="8"/>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9" w15:restartNumberingAfterBreak="0">
    <w:nsid w:val="586F59C4"/>
    <w:multiLevelType w:val="multilevel"/>
    <w:tmpl w:val="90D26314"/>
    <w:lvl w:ilvl="0">
      <w:start w:val="6"/>
      <w:numFmt w:val="decimal"/>
      <w:lvlText w:val="%1"/>
      <w:lvlJc w:val="left"/>
      <w:pPr>
        <w:ind w:left="360" w:hanging="360"/>
      </w:pPr>
      <w:rPr>
        <w:rFonts w:hint="default"/>
        <w:color w:val="auto"/>
      </w:rPr>
    </w:lvl>
    <w:lvl w:ilvl="1">
      <w:start w:val="1"/>
      <w:numFmt w:val="decimal"/>
      <w:lvlText w:val="%1.%2"/>
      <w:lvlJc w:val="left"/>
      <w:pPr>
        <w:ind w:left="2160" w:hanging="360"/>
      </w:pPr>
      <w:rPr>
        <w:rFonts w:hint="default"/>
        <w:color w:val="auto"/>
      </w:rPr>
    </w:lvl>
    <w:lvl w:ilvl="2">
      <w:start w:val="1"/>
      <w:numFmt w:val="decimal"/>
      <w:lvlText w:val="%1.%2.%3"/>
      <w:lvlJc w:val="left"/>
      <w:pPr>
        <w:ind w:left="4320" w:hanging="720"/>
      </w:pPr>
      <w:rPr>
        <w:rFonts w:hint="default"/>
        <w:color w:val="auto"/>
      </w:rPr>
    </w:lvl>
    <w:lvl w:ilvl="3">
      <w:start w:val="1"/>
      <w:numFmt w:val="decimal"/>
      <w:lvlText w:val="%1.%2.%3.%4"/>
      <w:lvlJc w:val="left"/>
      <w:pPr>
        <w:ind w:left="6120" w:hanging="720"/>
      </w:pPr>
      <w:rPr>
        <w:rFonts w:hint="default"/>
        <w:color w:val="auto"/>
      </w:rPr>
    </w:lvl>
    <w:lvl w:ilvl="4">
      <w:start w:val="1"/>
      <w:numFmt w:val="decimal"/>
      <w:lvlText w:val="%1.%2.%3.%4.%5"/>
      <w:lvlJc w:val="left"/>
      <w:pPr>
        <w:ind w:left="8280" w:hanging="1080"/>
      </w:pPr>
      <w:rPr>
        <w:rFonts w:hint="default"/>
        <w:color w:val="auto"/>
      </w:rPr>
    </w:lvl>
    <w:lvl w:ilvl="5">
      <w:start w:val="1"/>
      <w:numFmt w:val="decimal"/>
      <w:lvlText w:val="%1.%2.%3.%4.%5.%6"/>
      <w:lvlJc w:val="left"/>
      <w:pPr>
        <w:ind w:left="10080" w:hanging="1080"/>
      </w:pPr>
      <w:rPr>
        <w:rFonts w:hint="default"/>
        <w:color w:val="auto"/>
      </w:rPr>
    </w:lvl>
    <w:lvl w:ilvl="6">
      <w:start w:val="1"/>
      <w:numFmt w:val="decimal"/>
      <w:lvlText w:val="%1.%2.%3.%4.%5.%6.%7"/>
      <w:lvlJc w:val="left"/>
      <w:pPr>
        <w:ind w:left="12240" w:hanging="1440"/>
      </w:pPr>
      <w:rPr>
        <w:rFonts w:hint="default"/>
        <w:color w:val="auto"/>
      </w:rPr>
    </w:lvl>
    <w:lvl w:ilvl="7">
      <w:start w:val="1"/>
      <w:numFmt w:val="decimal"/>
      <w:lvlText w:val="%1.%2.%3.%4.%5.%6.%7.%8"/>
      <w:lvlJc w:val="left"/>
      <w:pPr>
        <w:ind w:left="14040" w:hanging="1440"/>
      </w:pPr>
      <w:rPr>
        <w:rFonts w:hint="default"/>
        <w:color w:val="auto"/>
      </w:rPr>
    </w:lvl>
    <w:lvl w:ilvl="8">
      <w:start w:val="1"/>
      <w:numFmt w:val="decimal"/>
      <w:lvlText w:val="%1.%2.%3.%4.%5.%6.%7.%8.%9"/>
      <w:lvlJc w:val="left"/>
      <w:pPr>
        <w:ind w:left="15840" w:hanging="1440"/>
      </w:pPr>
      <w:rPr>
        <w:rFonts w:hint="default"/>
        <w:color w:val="auto"/>
      </w:rPr>
    </w:lvl>
  </w:abstractNum>
  <w:abstractNum w:abstractNumId="10" w15:restartNumberingAfterBreak="0">
    <w:nsid w:val="59432516"/>
    <w:multiLevelType w:val="multilevel"/>
    <w:tmpl w:val="C616B48C"/>
    <w:lvl w:ilvl="0">
      <w:start w:val="4"/>
      <w:numFmt w:val="decimal"/>
      <w:lvlText w:val="%1"/>
      <w:lvlJc w:val="left"/>
      <w:pPr>
        <w:ind w:left="360" w:hanging="360"/>
      </w:pPr>
      <w:rPr>
        <w:rFonts w:hint="default"/>
      </w:rPr>
    </w:lvl>
    <w:lvl w:ilvl="1">
      <w:start w:val="4"/>
      <w:numFmt w:val="decimal"/>
      <w:lvlText w:val="%1.%2"/>
      <w:lvlJc w:val="left"/>
      <w:pPr>
        <w:ind w:left="927" w:hanging="360"/>
      </w:pPr>
      <w:rPr>
        <w:rFonts w:hint="default"/>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5EAC3B6E"/>
    <w:multiLevelType w:val="multilevel"/>
    <w:tmpl w:val="C4FA669C"/>
    <w:lvl w:ilvl="0">
      <w:start w:val="6"/>
      <w:numFmt w:val="decimal"/>
      <w:lvlText w:val="%1"/>
      <w:lvlJc w:val="left"/>
      <w:pPr>
        <w:ind w:left="360" w:hanging="360"/>
      </w:pPr>
      <w:rPr>
        <w:rFonts w:eastAsia="Calibri" w:hint="default"/>
      </w:rPr>
    </w:lvl>
    <w:lvl w:ilvl="1">
      <w:start w:val="6"/>
      <w:numFmt w:val="decimal"/>
      <w:lvlText w:val="%1.%2"/>
      <w:lvlJc w:val="left"/>
      <w:pPr>
        <w:ind w:left="360" w:hanging="360"/>
      </w:pPr>
      <w:rPr>
        <w:rFonts w:eastAsia="Calibri" w:hint="default"/>
        <w:b/>
        <w:bCs/>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2" w15:restartNumberingAfterBreak="0">
    <w:nsid w:val="66692275"/>
    <w:multiLevelType w:val="hybridMultilevel"/>
    <w:tmpl w:val="0FB4C8E4"/>
    <w:lvl w:ilvl="0" w:tplc="4DE47A1C">
      <w:start w:val="1"/>
      <w:numFmt w:val="lowerLetter"/>
      <w:lvlText w:val="%1)"/>
      <w:lvlJc w:val="left"/>
      <w:pPr>
        <w:ind w:left="1571" w:hanging="360"/>
      </w:pPr>
      <w:rPr>
        <w:rFonts w:ascii="Calibri" w:hAnsi="Calibri" w:hint="default"/>
        <w:b/>
        <w:bCs/>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3" w15:restartNumberingAfterBreak="0">
    <w:nsid w:val="69873255"/>
    <w:multiLevelType w:val="multilevel"/>
    <w:tmpl w:val="87589B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B706F92"/>
    <w:multiLevelType w:val="hybridMultilevel"/>
    <w:tmpl w:val="2A08C1CE"/>
    <w:lvl w:ilvl="0" w:tplc="CFEE8246">
      <w:start w:val="1"/>
      <w:numFmt w:val="lowerLetter"/>
      <w:lvlText w:val="%1)"/>
      <w:lvlJc w:val="left"/>
      <w:pPr>
        <w:ind w:left="930" w:hanging="570"/>
      </w:pPr>
      <w:rPr>
        <w:rFonts w:hint="default"/>
        <w:color w:val="30303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6D3403E"/>
    <w:multiLevelType w:val="multilevel"/>
    <w:tmpl w:val="DB3AE514"/>
    <w:lvl w:ilvl="0">
      <w:start w:val="1"/>
      <w:numFmt w:val="decimal"/>
      <w:lvlText w:val="3.%1"/>
      <w:lvlJc w:val="left"/>
      <w:pPr>
        <w:ind w:left="2204" w:hanging="360"/>
      </w:pPr>
      <w:rPr>
        <w:b w:val="0"/>
        <w:i w:val="0"/>
        <w:iCs w:val="0"/>
        <w:strike w:val="0"/>
        <w:color w:val="auto"/>
      </w:r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6" w15:restartNumberingAfterBreak="0">
    <w:nsid w:val="7B1A5478"/>
    <w:multiLevelType w:val="multilevel"/>
    <w:tmpl w:val="95A6AC66"/>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D0D35B3"/>
    <w:multiLevelType w:val="hybridMultilevel"/>
    <w:tmpl w:val="A8E61564"/>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16cid:durableId="908078381">
    <w:abstractNumId w:val="15"/>
  </w:num>
  <w:num w:numId="2" w16cid:durableId="788351">
    <w:abstractNumId w:val="5"/>
  </w:num>
  <w:num w:numId="3" w16cid:durableId="1713772829">
    <w:abstractNumId w:val="3"/>
  </w:num>
  <w:num w:numId="4" w16cid:durableId="1156532479">
    <w:abstractNumId w:val="17"/>
  </w:num>
  <w:num w:numId="5" w16cid:durableId="1232497967">
    <w:abstractNumId w:val="13"/>
  </w:num>
  <w:num w:numId="6" w16cid:durableId="1742950333">
    <w:abstractNumId w:val="4"/>
  </w:num>
  <w:num w:numId="7" w16cid:durableId="2014066840">
    <w:abstractNumId w:val="11"/>
  </w:num>
  <w:num w:numId="8" w16cid:durableId="653216447">
    <w:abstractNumId w:val="2"/>
  </w:num>
  <w:num w:numId="9" w16cid:durableId="11541770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7378715">
    <w:abstractNumId w:val="14"/>
  </w:num>
  <w:num w:numId="11" w16cid:durableId="1528373357">
    <w:abstractNumId w:val="7"/>
  </w:num>
  <w:num w:numId="12" w16cid:durableId="1297838316">
    <w:abstractNumId w:val="10"/>
  </w:num>
  <w:num w:numId="13" w16cid:durableId="279921832">
    <w:abstractNumId w:val="9"/>
  </w:num>
  <w:num w:numId="14" w16cid:durableId="910887664">
    <w:abstractNumId w:val="6"/>
  </w:num>
  <w:num w:numId="15" w16cid:durableId="791095067">
    <w:abstractNumId w:val="8"/>
  </w:num>
  <w:num w:numId="16" w16cid:durableId="295599623">
    <w:abstractNumId w:val="1"/>
  </w:num>
  <w:num w:numId="17" w16cid:durableId="2056151008">
    <w:abstractNumId w:val="12"/>
  </w:num>
  <w:num w:numId="18" w16cid:durableId="1094937336">
    <w:abstractNumId w:val="0"/>
  </w:num>
  <w:num w:numId="19" w16cid:durableId="63815218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827"/>
    <w:rsid w:val="00003E4B"/>
    <w:rsid w:val="00007DB4"/>
    <w:rsid w:val="0001234F"/>
    <w:rsid w:val="000161CB"/>
    <w:rsid w:val="0004320E"/>
    <w:rsid w:val="00052491"/>
    <w:rsid w:val="00054FC4"/>
    <w:rsid w:val="000568D0"/>
    <w:rsid w:val="00056EF6"/>
    <w:rsid w:val="0007191E"/>
    <w:rsid w:val="00071CD9"/>
    <w:rsid w:val="00072EC1"/>
    <w:rsid w:val="000732B7"/>
    <w:rsid w:val="00077609"/>
    <w:rsid w:val="000830D2"/>
    <w:rsid w:val="00083EEB"/>
    <w:rsid w:val="00095E35"/>
    <w:rsid w:val="00096995"/>
    <w:rsid w:val="000A2894"/>
    <w:rsid w:val="000A7BF5"/>
    <w:rsid w:val="000B45BA"/>
    <w:rsid w:val="000B5DB7"/>
    <w:rsid w:val="000C0748"/>
    <w:rsid w:val="000C17C1"/>
    <w:rsid w:val="000C2439"/>
    <w:rsid w:val="000C27E9"/>
    <w:rsid w:val="000D409F"/>
    <w:rsid w:val="000D589C"/>
    <w:rsid w:val="000E034E"/>
    <w:rsid w:val="000F41EF"/>
    <w:rsid w:val="000F41F4"/>
    <w:rsid w:val="00112AA9"/>
    <w:rsid w:val="001134C3"/>
    <w:rsid w:val="0011697B"/>
    <w:rsid w:val="00134DDA"/>
    <w:rsid w:val="00141530"/>
    <w:rsid w:val="0014416E"/>
    <w:rsid w:val="00146D4D"/>
    <w:rsid w:val="00150020"/>
    <w:rsid w:val="001531A2"/>
    <w:rsid w:val="001553FF"/>
    <w:rsid w:val="00155529"/>
    <w:rsid w:val="001633A6"/>
    <w:rsid w:val="00170B64"/>
    <w:rsid w:val="0017194C"/>
    <w:rsid w:val="0018209A"/>
    <w:rsid w:val="00184113"/>
    <w:rsid w:val="001A24AF"/>
    <w:rsid w:val="001A27BD"/>
    <w:rsid w:val="001B46B5"/>
    <w:rsid w:val="001C0066"/>
    <w:rsid w:val="001E23D7"/>
    <w:rsid w:val="001F091C"/>
    <w:rsid w:val="00205979"/>
    <w:rsid w:val="002100BE"/>
    <w:rsid w:val="002138A4"/>
    <w:rsid w:val="002154DC"/>
    <w:rsid w:val="0021568A"/>
    <w:rsid w:val="00226E03"/>
    <w:rsid w:val="00226E80"/>
    <w:rsid w:val="002345C3"/>
    <w:rsid w:val="00234923"/>
    <w:rsid w:val="00236C40"/>
    <w:rsid w:val="00243766"/>
    <w:rsid w:val="00252881"/>
    <w:rsid w:val="0025374F"/>
    <w:rsid w:val="002671F3"/>
    <w:rsid w:val="00271831"/>
    <w:rsid w:val="00276913"/>
    <w:rsid w:val="00282973"/>
    <w:rsid w:val="0028384F"/>
    <w:rsid w:val="00287DC3"/>
    <w:rsid w:val="00287DE1"/>
    <w:rsid w:val="00291E39"/>
    <w:rsid w:val="002B7268"/>
    <w:rsid w:val="002B794D"/>
    <w:rsid w:val="002C69F7"/>
    <w:rsid w:val="002D42D4"/>
    <w:rsid w:val="002E2818"/>
    <w:rsid w:val="002F1AFC"/>
    <w:rsid w:val="002F3E66"/>
    <w:rsid w:val="002F40EA"/>
    <w:rsid w:val="002F68FD"/>
    <w:rsid w:val="00300471"/>
    <w:rsid w:val="00301179"/>
    <w:rsid w:val="0030583D"/>
    <w:rsid w:val="0030790B"/>
    <w:rsid w:val="003224AE"/>
    <w:rsid w:val="0032364F"/>
    <w:rsid w:val="003239D4"/>
    <w:rsid w:val="00330881"/>
    <w:rsid w:val="003476B9"/>
    <w:rsid w:val="00364205"/>
    <w:rsid w:val="00364306"/>
    <w:rsid w:val="00364EEE"/>
    <w:rsid w:val="00367094"/>
    <w:rsid w:val="0036722D"/>
    <w:rsid w:val="00375AF9"/>
    <w:rsid w:val="003831F0"/>
    <w:rsid w:val="0039087C"/>
    <w:rsid w:val="00395A92"/>
    <w:rsid w:val="003C67E2"/>
    <w:rsid w:val="003C6D8D"/>
    <w:rsid w:val="003D00D9"/>
    <w:rsid w:val="003D26C7"/>
    <w:rsid w:val="003D7E9A"/>
    <w:rsid w:val="003E51A1"/>
    <w:rsid w:val="003E650F"/>
    <w:rsid w:val="003E68C7"/>
    <w:rsid w:val="003E71E4"/>
    <w:rsid w:val="003F3E4A"/>
    <w:rsid w:val="00400A1E"/>
    <w:rsid w:val="0040541B"/>
    <w:rsid w:val="00410B0A"/>
    <w:rsid w:val="0041209E"/>
    <w:rsid w:val="004220D5"/>
    <w:rsid w:val="00422E15"/>
    <w:rsid w:val="0043077B"/>
    <w:rsid w:val="00444E37"/>
    <w:rsid w:val="00445004"/>
    <w:rsid w:val="0045592E"/>
    <w:rsid w:val="004673A6"/>
    <w:rsid w:val="00475294"/>
    <w:rsid w:val="00476072"/>
    <w:rsid w:val="00480F9F"/>
    <w:rsid w:val="00482BC5"/>
    <w:rsid w:val="00485DA1"/>
    <w:rsid w:val="00494A21"/>
    <w:rsid w:val="00494F8E"/>
    <w:rsid w:val="004A3BDC"/>
    <w:rsid w:val="004B123F"/>
    <w:rsid w:val="004B3483"/>
    <w:rsid w:val="004C7555"/>
    <w:rsid w:val="004D2A23"/>
    <w:rsid w:val="004D6B05"/>
    <w:rsid w:val="004D6C90"/>
    <w:rsid w:val="004F5571"/>
    <w:rsid w:val="00511FBD"/>
    <w:rsid w:val="00515DA7"/>
    <w:rsid w:val="00520849"/>
    <w:rsid w:val="005214B5"/>
    <w:rsid w:val="00525401"/>
    <w:rsid w:val="0052683C"/>
    <w:rsid w:val="00536B16"/>
    <w:rsid w:val="00537527"/>
    <w:rsid w:val="0054410D"/>
    <w:rsid w:val="00554C48"/>
    <w:rsid w:val="005555D8"/>
    <w:rsid w:val="0056106C"/>
    <w:rsid w:val="005648DB"/>
    <w:rsid w:val="00564DF8"/>
    <w:rsid w:val="00571BE5"/>
    <w:rsid w:val="005809F3"/>
    <w:rsid w:val="00584BAD"/>
    <w:rsid w:val="00584FA5"/>
    <w:rsid w:val="0059095A"/>
    <w:rsid w:val="005A6D65"/>
    <w:rsid w:val="005B3DCC"/>
    <w:rsid w:val="005B49E2"/>
    <w:rsid w:val="005B6CCC"/>
    <w:rsid w:val="005D5E0E"/>
    <w:rsid w:val="005E0C68"/>
    <w:rsid w:val="005E2537"/>
    <w:rsid w:val="005E5D90"/>
    <w:rsid w:val="00600ED2"/>
    <w:rsid w:val="0060180A"/>
    <w:rsid w:val="0061014E"/>
    <w:rsid w:val="00621838"/>
    <w:rsid w:val="006252D5"/>
    <w:rsid w:val="006266F2"/>
    <w:rsid w:val="006314D0"/>
    <w:rsid w:val="0065070A"/>
    <w:rsid w:val="00651187"/>
    <w:rsid w:val="00661191"/>
    <w:rsid w:val="006622B7"/>
    <w:rsid w:val="00664235"/>
    <w:rsid w:val="00672843"/>
    <w:rsid w:val="00685F69"/>
    <w:rsid w:val="00691B0C"/>
    <w:rsid w:val="00692F9B"/>
    <w:rsid w:val="00694D73"/>
    <w:rsid w:val="006A12A0"/>
    <w:rsid w:val="006B5550"/>
    <w:rsid w:val="006C1696"/>
    <w:rsid w:val="006C50C8"/>
    <w:rsid w:val="006D1C1B"/>
    <w:rsid w:val="006D55E2"/>
    <w:rsid w:val="006D5BD1"/>
    <w:rsid w:val="006E2174"/>
    <w:rsid w:val="00701795"/>
    <w:rsid w:val="0070324A"/>
    <w:rsid w:val="00710242"/>
    <w:rsid w:val="0071155A"/>
    <w:rsid w:val="00713F40"/>
    <w:rsid w:val="00714725"/>
    <w:rsid w:val="00724C6B"/>
    <w:rsid w:val="00737499"/>
    <w:rsid w:val="00744613"/>
    <w:rsid w:val="007471E1"/>
    <w:rsid w:val="0074750F"/>
    <w:rsid w:val="0075356B"/>
    <w:rsid w:val="0075670C"/>
    <w:rsid w:val="00760EC9"/>
    <w:rsid w:val="0076361E"/>
    <w:rsid w:val="00764AEC"/>
    <w:rsid w:val="00766833"/>
    <w:rsid w:val="00767D45"/>
    <w:rsid w:val="00774C7D"/>
    <w:rsid w:val="007829C4"/>
    <w:rsid w:val="00782F5A"/>
    <w:rsid w:val="00786314"/>
    <w:rsid w:val="00793E52"/>
    <w:rsid w:val="00796781"/>
    <w:rsid w:val="007A2E25"/>
    <w:rsid w:val="007A50E6"/>
    <w:rsid w:val="007A644A"/>
    <w:rsid w:val="007B0B27"/>
    <w:rsid w:val="007B2C44"/>
    <w:rsid w:val="007D1A7E"/>
    <w:rsid w:val="007D549A"/>
    <w:rsid w:val="007E0C3E"/>
    <w:rsid w:val="007E220B"/>
    <w:rsid w:val="007E5155"/>
    <w:rsid w:val="007E54D0"/>
    <w:rsid w:val="007F19BA"/>
    <w:rsid w:val="007F5A55"/>
    <w:rsid w:val="007F70C4"/>
    <w:rsid w:val="007F7C34"/>
    <w:rsid w:val="00811889"/>
    <w:rsid w:val="00813B27"/>
    <w:rsid w:val="0082100A"/>
    <w:rsid w:val="008216D1"/>
    <w:rsid w:val="00823409"/>
    <w:rsid w:val="00851DC0"/>
    <w:rsid w:val="008552C6"/>
    <w:rsid w:val="008670E9"/>
    <w:rsid w:val="008708BD"/>
    <w:rsid w:val="00875223"/>
    <w:rsid w:val="00876ECA"/>
    <w:rsid w:val="008818DB"/>
    <w:rsid w:val="00882C66"/>
    <w:rsid w:val="0088320E"/>
    <w:rsid w:val="00884CB1"/>
    <w:rsid w:val="008871E4"/>
    <w:rsid w:val="00887918"/>
    <w:rsid w:val="0089232D"/>
    <w:rsid w:val="008969A0"/>
    <w:rsid w:val="00896E08"/>
    <w:rsid w:val="008A7AE3"/>
    <w:rsid w:val="008B462C"/>
    <w:rsid w:val="008B5525"/>
    <w:rsid w:val="008C4AE0"/>
    <w:rsid w:val="008C71D1"/>
    <w:rsid w:val="008D3A3A"/>
    <w:rsid w:val="008E19BE"/>
    <w:rsid w:val="008E53EE"/>
    <w:rsid w:val="008F68E2"/>
    <w:rsid w:val="008F6B9F"/>
    <w:rsid w:val="009062C9"/>
    <w:rsid w:val="009071A2"/>
    <w:rsid w:val="009169A8"/>
    <w:rsid w:val="009243D9"/>
    <w:rsid w:val="00931164"/>
    <w:rsid w:val="00932E90"/>
    <w:rsid w:val="00933617"/>
    <w:rsid w:val="0093767E"/>
    <w:rsid w:val="00943ECA"/>
    <w:rsid w:val="00950F67"/>
    <w:rsid w:val="00952BCC"/>
    <w:rsid w:val="0096193A"/>
    <w:rsid w:val="0096621B"/>
    <w:rsid w:val="00971A7F"/>
    <w:rsid w:val="0098190B"/>
    <w:rsid w:val="00984169"/>
    <w:rsid w:val="0099210B"/>
    <w:rsid w:val="00992983"/>
    <w:rsid w:val="009963AC"/>
    <w:rsid w:val="009B6F02"/>
    <w:rsid w:val="009C627C"/>
    <w:rsid w:val="009D6371"/>
    <w:rsid w:val="009E021B"/>
    <w:rsid w:val="009E2B7A"/>
    <w:rsid w:val="009F0C30"/>
    <w:rsid w:val="009F45BB"/>
    <w:rsid w:val="009F7C71"/>
    <w:rsid w:val="00A15D5A"/>
    <w:rsid w:val="00A2052F"/>
    <w:rsid w:val="00A21443"/>
    <w:rsid w:val="00A24D04"/>
    <w:rsid w:val="00A3394E"/>
    <w:rsid w:val="00A37906"/>
    <w:rsid w:val="00A4741A"/>
    <w:rsid w:val="00A619AF"/>
    <w:rsid w:val="00A64ED7"/>
    <w:rsid w:val="00A6595E"/>
    <w:rsid w:val="00A66B78"/>
    <w:rsid w:val="00A72CDD"/>
    <w:rsid w:val="00A7366A"/>
    <w:rsid w:val="00A7431B"/>
    <w:rsid w:val="00A74C57"/>
    <w:rsid w:val="00A8134D"/>
    <w:rsid w:val="00A877A7"/>
    <w:rsid w:val="00A91B0B"/>
    <w:rsid w:val="00AA2191"/>
    <w:rsid w:val="00AA29EE"/>
    <w:rsid w:val="00AB01CD"/>
    <w:rsid w:val="00AB62AB"/>
    <w:rsid w:val="00AB7ABE"/>
    <w:rsid w:val="00AC2382"/>
    <w:rsid w:val="00AC5D91"/>
    <w:rsid w:val="00AC797D"/>
    <w:rsid w:val="00AD294C"/>
    <w:rsid w:val="00AD2D4F"/>
    <w:rsid w:val="00AD6C22"/>
    <w:rsid w:val="00AD76D9"/>
    <w:rsid w:val="00AE5916"/>
    <w:rsid w:val="00AE7A48"/>
    <w:rsid w:val="00B04356"/>
    <w:rsid w:val="00B0691A"/>
    <w:rsid w:val="00B31684"/>
    <w:rsid w:val="00B37393"/>
    <w:rsid w:val="00B41C74"/>
    <w:rsid w:val="00B5597D"/>
    <w:rsid w:val="00B603DD"/>
    <w:rsid w:val="00B60F50"/>
    <w:rsid w:val="00B61560"/>
    <w:rsid w:val="00B628D9"/>
    <w:rsid w:val="00B65A05"/>
    <w:rsid w:val="00B65A9D"/>
    <w:rsid w:val="00B66F72"/>
    <w:rsid w:val="00B672BB"/>
    <w:rsid w:val="00B72A2A"/>
    <w:rsid w:val="00B72DA4"/>
    <w:rsid w:val="00B73D92"/>
    <w:rsid w:val="00B74BD4"/>
    <w:rsid w:val="00B75C23"/>
    <w:rsid w:val="00B80697"/>
    <w:rsid w:val="00BA08CB"/>
    <w:rsid w:val="00BA08DF"/>
    <w:rsid w:val="00BA57CA"/>
    <w:rsid w:val="00BA7B58"/>
    <w:rsid w:val="00BB02A3"/>
    <w:rsid w:val="00BB1AD3"/>
    <w:rsid w:val="00BB23BA"/>
    <w:rsid w:val="00BB7A62"/>
    <w:rsid w:val="00BC4ABB"/>
    <w:rsid w:val="00BC66A7"/>
    <w:rsid w:val="00BD61BC"/>
    <w:rsid w:val="00C00634"/>
    <w:rsid w:val="00C03D31"/>
    <w:rsid w:val="00C06803"/>
    <w:rsid w:val="00C0742F"/>
    <w:rsid w:val="00C1008A"/>
    <w:rsid w:val="00C12E60"/>
    <w:rsid w:val="00C17CAE"/>
    <w:rsid w:val="00C20CA6"/>
    <w:rsid w:val="00C2340B"/>
    <w:rsid w:val="00C27C56"/>
    <w:rsid w:val="00C33F21"/>
    <w:rsid w:val="00C40707"/>
    <w:rsid w:val="00C418C8"/>
    <w:rsid w:val="00C44322"/>
    <w:rsid w:val="00C47C29"/>
    <w:rsid w:val="00C548C5"/>
    <w:rsid w:val="00C57660"/>
    <w:rsid w:val="00C6236B"/>
    <w:rsid w:val="00C66787"/>
    <w:rsid w:val="00C73A3B"/>
    <w:rsid w:val="00C74761"/>
    <w:rsid w:val="00C77B2D"/>
    <w:rsid w:val="00C9682B"/>
    <w:rsid w:val="00CA2DDF"/>
    <w:rsid w:val="00CB3787"/>
    <w:rsid w:val="00CB57DB"/>
    <w:rsid w:val="00CB6958"/>
    <w:rsid w:val="00CC0D72"/>
    <w:rsid w:val="00CC679A"/>
    <w:rsid w:val="00CD0534"/>
    <w:rsid w:val="00CE728A"/>
    <w:rsid w:val="00CF3EC6"/>
    <w:rsid w:val="00D01EF5"/>
    <w:rsid w:val="00D06A10"/>
    <w:rsid w:val="00D134C6"/>
    <w:rsid w:val="00D13827"/>
    <w:rsid w:val="00D2228C"/>
    <w:rsid w:val="00D26010"/>
    <w:rsid w:val="00D26282"/>
    <w:rsid w:val="00D44505"/>
    <w:rsid w:val="00D4452F"/>
    <w:rsid w:val="00D512C3"/>
    <w:rsid w:val="00D5567C"/>
    <w:rsid w:val="00D56BF3"/>
    <w:rsid w:val="00D66C9E"/>
    <w:rsid w:val="00D7092D"/>
    <w:rsid w:val="00D75110"/>
    <w:rsid w:val="00D764D8"/>
    <w:rsid w:val="00D91C35"/>
    <w:rsid w:val="00D92800"/>
    <w:rsid w:val="00D94C03"/>
    <w:rsid w:val="00D9600A"/>
    <w:rsid w:val="00D96732"/>
    <w:rsid w:val="00DA28F0"/>
    <w:rsid w:val="00DA4FE5"/>
    <w:rsid w:val="00DA5B98"/>
    <w:rsid w:val="00DB61B1"/>
    <w:rsid w:val="00DC2497"/>
    <w:rsid w:val="00DC4609"/>
    <w:rsid w:val="00DC5BB7"/>
    <w:rsid w:val="00DC69A6"/>
    <w:rsid w:val="00DE2455"/>
    <w:rsid w:val="00DE5D24"/>
    <w:rsid w:val="00E0743D"/>
    <w:rsid w:val="00E07E28"/>
    <w:rsid w:val="00E1448D"/>
    <w:rsid w:val="00E20152"/>
    <w:rsid w:val="00E20379"/>
    <w:rsid w:val="00E22FF4"/>
    <w:rsid w:val="00E26412"/>
    <w:rsid w:val="00E26B84"/>
    <w:rsid w:val="00E36CFA"/>
    <w:rsid w:val="00E433F6"/>
    <w:rsid w:val="00E437C0"/>
    <w:rsid w:val="00E45B0A"/>
    <w:rsid w:val="00E50190"/>
    <w:rsid w:val="00E55E0D"/>
    <w:rsid w:val="00E60EBE"/>
    <w:rsid w:val="00E707AD"/>
    <w:rsid w:val="00E827A9"/>
    <w:rsid w:val="00E8569E"/>
    <w:rsid w:val="00E87522"/>
    <w:rsid w:val="00E91A64"/>
    <w:rsid w:val="00EA3635"/>
    <w:rsid w:val="00EA3F2D"/>
    <w:rsid w:val="00EB4CCF"/>
    <w:rsid w:val="00EC3060"/>
    <w:rsid w:val="00EC5098"/>
    <w:rsid w:val="00ED3709"/>
    <w:rsid w:val="00ED3B90"/>
    <w:rsid w:val="00ED7500"/>
    <w:rsid w:val="00EE3F8E"/>
    <w:rsid w:val="00EE6FD3"/>
    <w:rsid w:val="00EF0640"/>
    <w:rsid w:val="00EF31CA"/>
    <w:rsid w:val="00EF4405"/>
    <w:rsid w:val="00EF46DF"/>
    <w:rsid w:val="00EF6945"/>
    <w:rsid w:val="00EF72AD"/>
    <w:rsid w:val="00F17513"/>
    <w:rsid w:val="00F31418"/>
    <w:rsid w:val="00F31BBD"/>
    <w:rsid w:val="00F32F1B"/>
    <w:rsid w:val="00F45A8D"/>
    <w:rsid w:val="00F557D2"/>
    <w:rsid w:val="00F60C91"/>
    <w:rsid w:val="00F6586D"/>
    <w:rsid w:val="00F660E5"/>
    <w:rsid w:val="00F75EA1"/>
    <w:rsid w:val="00F81A51"/>
    <w:rsid w:val="00F831CD"/>
    <w:rsid w:val="00F83E07"/>
    <w:rsid w:val="00F85396"/>
    <w:rsid w:val="00F90B2A"/>
    <w:rsid w:val="00FB3264"/>
    <w:rsid w:val="00FC00D0"/>
    <w:rsid w:val="00FC7CE2"/>
    <w:rsid w:val="00FD1222"/>
    <w:rsid w:val="00FD15F4"/>
    <w:rsid w:val="00FD1904"/>
    <w:rsid w:val="00FD2494"/>
    <w:rsid w:val="00FD34D2"/>
    <w:rsid w:val="00FD6F11"/>
    <w:rsid w:val="00FE7180"/>
    <w:rsid w:val="00FF30E4"/>
    <w:rsid w:val="00FF3FFB"/>
    <w:rsid w:val="00FF49BF"/>
    <w:rsid w:val="00FF6142"/>
    <w:rsid w:val="00FF6E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E2B01"/>
  <w15:docId w15:val="{6D5AA336-2952-4B39-8010-78A5526D7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1382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Table of contents numbered,body,Odsek zoznamu2,List Paragraph,Odsek,Lettre d'introduction,Paragrafo elenco,1st level - Bullet List Paragraph,Listenabsatz"/>
    <w:basedOn w:val="Normlny"/>
    <w:link w:val="OdsekzoznamuChar"/>
    <w:uiPriority w:val="34"/>
    <w:qFormat/>
    <w:rsid w:val="00D13827"/>
    <w:pPr>
      <w:pBdr>
        <w:top w:val="nil"/>
        <w:left w:val="nil"/>
        <w:bottom w:val="nil"/>
        <w:right w:val="nil"/>
        <w:between w:val="nil"/>
      </w:pBdr>
      <w:spacing w:after="0" w:line="240" w:lineRule="auto"/>
      <w:ind w:left="720"/>
      <w:contextualSpacing/>
    </w:pPr>
    <w:rPr>
      <w:rFonts w:ascii="Times New Roman" w:eastAsia="Times New Roman" w:hAnsi="Times New Roman" w:cs="Times New Roman"/>
      <w:color w:val="000000"/>
      <w:kern w:val="0"/>
      <w:sz w:val="24"/>
      <w:szCs w:val="24"/>
      <w:lang w:eastAsia="sk-SK"/>
    </w:rPr>
  </w:style>
  <w:style w:type="character" w:customStyle="1" w:styleId="text100">
    <w:name w:val="text_100"/>
    <w:basedOn w:val="Predvolenpsmoodseku"/>
    <w:rsid w:val="00D13827"/>
  </w:style>
  <w:style w:type="character" w:customStyle="1" w:styleId="OdsekzoznamuChar">
    <w:name w:val="Odsek zoznamu Char"/>
    <w:aliases w:val="Table of contents numbered Char,body Char,Odsek zoznamu2 Char,List Paragraph Char,Odsek Char,Lettre d'introduction Char,Paragrafo elenco Char,1st level - Bullet List Paragraph Char,Listenabsatz Char"/>
    <w:basedOn w:val="Predvolenpsmoodseku"/>
    <w:link w:val="Odsekzoznamu"/>
    <w:uiPriority w:val="34"/>
    <w:rsid w:val="00D13827"/>
    <w:rPr>
      <w:rFonts w:ascii="Times New Roman" w:eastAsia="Times New Roman" w:hAnsi="Times New Roman" w:cs="Times New Roman"/>
      <w:color w:val="000000"/>
      <w:kern w:val="0"/>
      <w:sz w:val="24"/>
      <w:szCs w:val="24"/>
      <w:lang w:eastAsia="sk-SK"/>
    </w:rPr>
  </w:style>
  <w:style w:type="paragraph" w:customStyle="1" w:styleId="Odsekzoznamu1">
    <w:name w:val="Odsek zoznamu1"/>
    <w:basedOn w:val="Normlny"/>
    <w:rsid w:val="00896E08"/>
    <w:pPr>
      <w:suppressAutoHyphens/>
      <w:spacing w:after="0" w:line="100" w:lineRule="atLeast"/>
      <w:ind w:left="720"/>
    </w:pPr>
    <w:rPr>
      <w:rFonts w:ascii="Times New Roman" w:eastAsia="Times New Roman" w:hAnsi="Times New Roman" w:cs="Times New Roman"/>
      <w:kern w:val="0"/>
      <w:sz w:val="24"/>
      <w:szCs w:val="24"/>
      <w:lang w:eastAsia="ar-SA"/>
    </w:rPr>
  </w:style>
  <w:style w:type="paragraph" w:customStyle="1" w:styleId="Telo">
    <w:name w:val="Telo"/>
    <w:rsid w:val="00C73A3B"/>
    <w:pPr>
      <w:pBdr>
        <w:top w:val="nil"/>
        <w:left w:val="nil"/>
        <w:bottom w:val="nil"/>
        <w:right w:val="nil"/>
        <w:between w:val="nil"/>
        <w:bar w:val="nil"/>
      </w:pBdr>
      <w:spacing w:after="0" w:line="240" w:lineRule="auto"/>
    </w:pPr>
    <w:rPr>
      <w:rFonts w:ascii="Arial" w:eastAsia="Arial Unicode MS" w:hAnsi="Arial Unicode MS" w:cs="Arial Unicode MS"/>
      <w:color w:val="000000"/>
      <w:kern w:val="0"/>
      <w:sz w:val="20"/>
      <w:szCs w:val="20"/>
      <w:u w:color="000000"/>
      <w:bdr w:val="nil"/>
    </w:rPr>
  </w:style>
  <w:style w:type="character" w:styleId="Odkaznakomentr">
    <w:name w:val="annotation reference"/>
    <w:basedOn w:val="Predvolenpsmoodseku"/>
    <w:uiPriority w:val="99"/>
    <w:semiHidden/>
    <w:unhideWhenUsed/>
    <w:rsid w:val="00112AA9"/>
    <w:rPr>
      <w:sz w:val="16"/>
      <w:szCs w:val="16"/>
    </w:rPr>
  </w:style>
  <w:style w:type="paragraph" w:styleId="Textkomentra">
    <w:name w:val="annotation text"/>
    <w:basedOn w:val="Normlny"/>
    <w:link w:val="TextkomentraChar"/>
    <w:uiPriority w:val="99"/>
    <w:unhideWhenUsed/>
    <w:rsid w:val="00112AA9"/>
    <w:pPr>
      <w:spacing w:line="240" w:lineRule="auto"/>
    </w:pPr>
    <w:rPr>
      <w:sz w:val="20"/>
      <w:szCs w:val="20"/>
    </w:rPr>
  </w:style>
  <w:style w:type="character" w:customStyle="1" w:styleId="TextkomentraChar">
    <w:name w:val="Text komentára Char"/>
    <w:basedOn w:val="Predvolenpsmoodseku"/>
    <w:link w:val="Textkomentra"/>
    <w:uiPriority w:val="99"/>
    <w:rsid w:val="00112AA9"/>
    <w:rPr>
      <w:sz w:val="20"/>
      <w:szCs w:val="20"/>
    </w:rPr>
  </w:style>
  <w:style w:type="paragraph" w:styleId="Predmetkomentra">
    <w:name w:val="annotation subject"/>
    <w:basedOn w:val="Textkomentra"/>
    <w:next w:val="Textkomentra"/>
    <w:link w:val="PredmetkomentraChar"/>
    <w:uiPriority w:val="99"/>
    <w:semiHidden/>
    <w:unhideWhenUsed/>
    <w:rsid w:val="00112AA9"/>
    <w:rPr>
      <w:b/>
      <w:bCs/>
    </w:rPr>
  </w:style>
  <w:style w:type="character" w:customStyle="1" w:styleId="PredmetkomentraChar">
    <w:name w:val="Predmet komentára Char"/>
    <w:basedOn w:val="TextkomentraChar"/>
    <w:link w:val="Predmetkomentra"/>
    <w:uiPriority w:val="99"/>
    <w:semiHidden/>
    <w:rsid w:val="00112AA9"/>
    <w:rPr>
      <w:b/>
      <w:bCs/>
      <w:sz w:val="20"/>
      <w:szCs w:val="20"/>
    </w:rPr>
  </w:style>
  <w:style w:type="paragraph" w:styleId="Textbubliny">
    <w:name w:val="Balloon Text"/>
    <w:basedOn w:val="Normlny"/>
    <w:link w:val="TextbublinyChar"/>
    <w:uiPriority w:val="99"/>
    <w:semiHidden/>
    <w:unhideWhenUsed/>
    <w:rsid w:val="00112AA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12AA9"/>
    <w:rPr>
      <w:rFonts w:ascii="Segoe UI" w:hAnsi="Segoe UI" w:cs="Segoe UI"/>
      <w:sz w:val="18"/>
      <w:szCs w:val="18"/>
    </w:rPr>
  </w:style>
  <w:style w:type="character" w:styleId="Zstupntext">
    <w:name w:val="Placeholder Text"/>
    <w:basedOn w:val="Predvolenpsmoodseku"/>
    <w:uiPriority w:val="99"/>
    <w:semiHidden/>
    <w:rsid w:val="0070324A"/>
    <w:rPr>
      <w:color w:val="808080"/>
    </w:rPr>
  </w:style>
  <w:style w:type="character" w:customStyle="1" w:styleId="AdvnormalChar">
    <w:name w:val="Adv normal Char"/>
    <w:link w:val="Advnormal"/>
    <w:locked/>
    <w:rsid w:val="00774C7D"/>
    <w:rPr>
      <w:sz w:val="24"/>
    </w:rPr>
  </w:style>
  <w:style w:type="paragraph" w:customStyle="1" w:styleId="Advnormal">
    <w:name w:val="Adv normal"/>
    <w:basedOn w:val="Normlny"/>
    <w:link w:val="AdvnormalChar"/>
    <w:rsid w:val="00774C7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pPr>
    <w:rPr>
      <w:sz w:val="24"/>
    </w:rPr>
  </w:style>
  <w:style w:type="paragraph" w:customStyle="1" w:styleId="l7">
    <w:name w:val="l7"/>
    <w:basedOn w:val="Normlny"/>
    <w:rsid w:val="003D7E9A"/>
    <w:pPr>
      <w:spacing w:before="100" w:beforeAutospacing="1" w:after="100" w:afterAutospacing="1" w:line="240" w:lineRule="auto"/>
    </w:pPr>
    <w:rPr>
      <w:rFonts w:ascii="Times New Roman" w:eastAsia="Times New Roman" w:hAnsi="Times New Roman" w:cs="Times New Roman"/>
      <w:kern w:val="0"/>
      <w:sz w:val="24"/>
      <w:szCs w:val="24"/>
      <w:lang w:eastAsia="sk-SK"/>
    </w:rPr>
  </w:style>
  <w:style w:type="paragraph" w:styleId="Zarkazkladnhotextu">
    <w:name w:val="Body Text Indent"/>
    <w:basedOn w:val="Normlny"/>
    <w:link w:val="ZarkazkladnhotextuChar"/>
    <w:unhideWhenUsed/>
    <w:rsid w:val="00E1448D"/>
    <w:pPr>
      <w:spacing w:after="120" w:line="240" w:lineRule="auto"/>
      <w:ind w:left="283"/>
    </w:pPr>
    <w:rPr>
      <w:rFonts w:ascii="Times New Roman" w:eastAsia="Times New Roman" w:hAnsi="Times New Roman" w:cs="Times New Roman"/>
      <w:kern w:val="0"/>
      <w:sz w:val="20"/>
      <w:szCs w:val="20"/>
      <w:lang w:eastAsia="sk-SK"/>
    </w:rPr>
  </w:style>
  <w:style w:type="character" w:customStyle="1" w:styleId="ZarkazkladnhotextuChar">
    <w:name w:val="Zarážka základného textu Char"/>
    <w:basedOn w:val="Predvolenpsmoodseku"/>
    <w:link w:val="Zarkazkladnhotextu"/>
    <w:rsid w:val="00E1448D"/>
    <w:rPr>
      <w:rFonts w:ascii="Times New Roman" w:eastAsia="Times New Roman" w:hAnsi="Times New Roman" w:cs="Times New Roman"/>
      <w:kern w:val="0"/>
      <w:sz w:val="20"/>
      <w:szCs w:val="20"/>
      <w:lang w:eastAsia="sk-SK"/>
    </w:rPr>
  </w:style>
  <w:style w:type="character" w:styleId="Hypertextovprepojenie">
    <w:name w:val="Hyperlink"/>
    <w:unhideWhenUsed/>
    <w:rsid w:val="00E1448D"/>
    <w:rPr>
      <w:color w:val="0000FF"/>
      <w:u w:val="single"/>
    </w:rPr>
  </w:style>
  <w:style w:type="paragraph" w:styleId="Revzia">
    <w:name w:val="Revision"/>
    <w:hidden/>
    <w:uiPriority w:val="99"/>
    <w:semiHidden/>
    <w:rsid w:val="00395A92"/>
    <w:pPr>
      <w:spacing w:after="0" w:line="240" w:lineRule="auto"/>
    </w:pPr>
  </w:style>
  <w:style w:type="character" w:customStyle="1" w:styleId="fontstyle01">
    <w:name w:val="fontstyle01"/>
    <w:basedOn w:val="Predvolenpsmoodseku"/>
    <w:rsid w:val="00AB7ABE"/>
    <w:rPr>
      <w:rFonts w:ascii="ArialMT" w:hAnsi="ArialMT" w:hint="default"/>
      <w:b w:val="0"/>
      <w:bCs w:val="0"/>
      <w:i w:val="0"/>
      <w:iCs w:val="0"/>
      <w:color w:val="000000"/>
      <w:sz w:val="14"/>
      <w:szCs w:val="14"/>
    </w:rPr>
  </w:style>
  <w:style w:type="paragraph" w:styleId="Textvysvetlivky">
    <w:name w:val="endnote text"/>
    <w:basedOn w:val="Normlny"/>
    <w:link w:val="TextvysvetlivkyChar"/>
    <w:uiPriority w:val="99"/>
    <w:semiHidden/>
    <w:unhideWhenUsed/>
    <w:rsid w:val="0014416E"/>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14416E"/>
    <w:rPr>
      <w:sz w:val="20"/>
      <w:szCs w:val="20"/>
    </w:rPr>
  </w:style>
  <w:style w:type="character" w:styleId="Odkaznavysvetlivku">
    <w:name w:val="endnote reference"/>
    <w:basedOn w:val="Predvolenpsmoodseku"/>
    <w:uiPriority w:val="99"/>
    <w:semiHidden/>
    <w:unhideWhenUsed/>
    <w:rsid w:val="0014416E"/>
    <w:rPr>
      <w:vertAlign w:val="superscript"/>
    </w:rPr>
  </w:style>
  <w:style w:type="paragraph" w:styleId="Podtitul">
    <w:name w:val="Subtitle"/>
    <w:basedOn w:val="Normlny"/>
    <w:next w:val="Normlny"/>
    <w:link w:val="PodtitulChar"/>
    <w:uiPriority w:val="11"/>
    <w:qFormat/>
    <w:rsid w:val="006D55E2"/>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PodtitulChar">
    <w:name w:val="Podtitul Char"/>
    <w:basedOn w:val="Predvolenpsmoodseku"/>
    <w:link w:val="Podtitul"/>
    <w:uiPriority w:val="11"/>
    <w:rsid w:val="006D55E2"/>
    <w:rPr>
      <w:rFonts w:asciiTheme="majorHAnsi" w:eastAsiaTheme="majorEastAsia" w:hAnsiTheme="majorHAnsi" w:cstheme="majorBidi"/>
      <w:i/>
      <w:iCs/>
      <w:color w:val="4472C4" w:themeColor="accent1"/>
      <w:spacing w:val="15"/>
      <w:sz w:val="24"/>
      <w:szCs w:val="24"/>
    </w:rPr>
  </w:style>
  <w:style w:type="paragraph" w:styleId="Hlavika">
    <w:name w:val="header"/>
    <w:basedOn w:val="Normlny"/>
    <w:link w:val="HlavikaChar"/>
    <w:uiPriority w:val="99"/>
    <w:unhideWhenUsed/>
    <w:rsid w:val="00AB62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B62AB"/>
  </w:style>
  <w:style w:type="paragraph" w:styleId="Pta">
    <w:name w:val="footer"/>
    <w:basedOn w:val="Normlny"/>
    <w:link w:val="PtaChar"/>
    <w:uiPriority w:val="99"/>
    <w:unhideWhenUsed/>
    <w:rsid w:val="00AB62AB"/>
    <w:pPr>
      <w:tabs>
        <w:tab w:val="center" w:pos="4536"/>
        <w:tab w:val="right" w:pos="9072"/>
      </w:tabs>
      <w:spacing w:after="0" w:line="240" w:lineRule="auto"/>
    </w:pPr>
  </w:style>
  <w:style w:type="character" w:customStyle="1" w:styleId="PtaChar">
    <w:name w:val="Päta Char"/>
    <w:basedOn w:val="Predvolenpsmoodseku"/>
    <w:link w:val="Pta"/>
    <w:uiPriority w:val="99"/>
    <w:rsid w:val="00AB6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240303">
      <w:bodyDiv w:val="1"/>
      <w:marLeft w:val="0"/>
      <w:marRight w:val="0"/>
      <w:marTop w:val="0"/>
      <w:marBottom w:val="0"/>
      <w:divBdr>
        <w:top w:val="none" w:sz="0" w:space="0" w:color="auto"/>
        <w:left w:val="none" w:sz="0" w:space="0" w:color="auto"/>
        <w:bottom w:val="none" w:sz="0" w:space="0" w:color="auto"/>
        <w:right w:val="none" w:sz="0" w:space="0" w:color="auto"/>
      </w:divBdr>
    </w:div>
    <w:div w:id="162496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3B9C6-5C85-4470-B4C0-EBE9A8C38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11</Pages>
  <Words>4808</Words>
  <Characters>27406</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vargova</dc:creator>
  <cp:lastModifiedBy>MP PROFIT PB</cp:lastModifiedBy>
  <cp:revision>19</cp:revision>
  <cp:lastPrinted>2024-11-18T13:24:00Z</cp:lastPrinted>
  <dcterms:created xsi:type="dcterms:W3CDTF">2024-09-24T07:48:00Z</dcterms:created>
  <dcterms:modified xsi:type="dcterms:W3CDTF">2024-11-28T20:05:00Z</dcterms:modified>
</cp:coreProperties>
</file>